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B61" w:rsidRDefault="005F7B61" w:rsidP="005F7B61">
      <w:pPr>
        <w:ind w:left="-567"/>
        <w:jc w:val="both"/>
        <w:rPr>
          <w:rFonts w:ascii="Cambria" w:hAnsi="Cambria"/>
          <w:sz w:val="22"/>
          <w:szCs w:val="22"/>
          <w:lang w:val="bg-BG"/>
        </w:rPr>
      </w:pPr>
      <w:r>
        <w:rPr>
          <w:rFonts w:ascii="Cambria" w:hAnsi="Cambria"/>
          <w:sz w:val="22"/>
          <w:szCs w:val="22"/>
          <w:lang w:val="bg-BG"/>
        </w:rPr>
        <w:t xml:space="preserve">               16. Помощи:</w:t>
      </w:r>
    </w:p>
    <w:tbl>
      <w:tblPr>
        <w:tblW w:w="94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"/>
        <w:gridCol w:w="3971"/>
        <w:gridCol w:w="4678"/>
      </w:tblGrid>
      <w:tr w:rsidR="005F7B61" w:rsidRPr="0088638B" w:rsidTr="005B03EA">
        <w:tc>
          <w:tcPr>
            <w:tcW w:w="779" w:type="dxa"/>
          </w:tcPr>
          <w:p w:rsidR="005F7B61" w:rsidRPr="0088638B" w:rsidRDefault="005F7B61" w:rsidP="005B03EA">
            <w:pPr>
              <w:pStyle w:val="CharCharCharCharCharCharCharCharCharCharCharCharCharChar"/>
              <w:rPr>
                <w:rFonts w:ascii="Cambria" w:hAnsi="Cambria" w:cs="Cambria"/>
                <w:b/>
                <w:bCs/>
                <w:sz w:val="22"/>
                <w:szCs w:val="22"/>
                <w:lang w:val="ru-RU"/>
              </w:rPr>
            </w:pPr>
            <w:r w:rsidRPr="0088638B">
              <w:rPr>
                <w:rFonts w:ascii="Cambria" w:hAnsi="Cambria" w:cs="Cambria"/>
                <w:sz w:val="22"/>
                <w:szCs w:val="22"/>
                <w:lang w:val="ru-RU"/>
              </w:rPr>
              <w:t xml:space="preserve">      </w:t>
            </w:r>
            <w:r w:rsidRPr="0088638B">
              <w:rPr>
                <w:rFonts w:ascii="Cambria" w:hAnsi="Cambria" w:cs="Cambria"/>
                <w:b/>
                <w:bCs/>
                <w:sz w:val="22"/>
                <w:szCs w:val="22"/>
                <w:lang w:val="ru-RU"/>
              </w:rPr>
              <w:t>№</w:t>
            </w:r>
          </w:p>
        </w:tc>
        <w:tc>
          <w:tcPr>
            <w:tcW w:w="3971" w:type="dxa"/>
          </w:tcPr>
          <w:p w:rsidR="005F7B61" w:rsidRPr="0088638B" w:rsidRDefault="005F7B61" w:rsidP="005B03EA">
            <w:pPr>
              <w:pStyle w:val="CharCharCharCharCharCharCharCharCharCharCharCharCharChar"/>
              <w:rPr>
                <w:rFonts w:ascii="Cambria" w:hAnsi="Cambria" w:cs="Cambria"/>
                <w:b/>
                <w:bCs/>
                <w:sz w:val="22"/>
                <w:szCs w:val="22"/>
                <w:lang w:val="ru-RU"/>
              </w:rPr>
            </w:pPr>
            <w:proofErr w:type="spellStart"/>
            <w:r w:rsidRPr="0088638B">
              <w:rPr>
                <w:rFonts w:ascii="Cambria" w:hAnsi="Cambria" w:cs="Cambria"/>
                <w:b/>
                <w:bCs/>
                <w:sz w:val="22"/>
                <w:szCs w:val="22"/>
                <w:lang w:val="ru-RU"/>
              </w:rPr>
              <w:t>Заявител</w:t>
            </w:r>
            <w:proofErr w:type="spellEnd"/>
            <w:r w:rsidRPr="0088638B">
              <w:rPr>
                <w:rFonts w:ascii="Cambria" w:hAnsi="Cambria" w:cs="Cambria"/>
                <w:b/>
                <w:bCs/>
                <w:sz w:val="22"/>
                <w:szCs w:val="22"/>
                <w:lang w:val="ru-RU"/>
              </w:rPr>
              <w:t>:</w:t>
            </w:r>
          </w:p>
        </w:tc>
        <w:tc>
          <w:tcPr>
            <w:tcW w:w="4678" w:type="dxa"/>
          </w:tcPr>
          <w:p w:rsidR="005F7B61" w:rsidRPr="0088638B" w:rsidRDefault="005F7B61" w:rsidP="005B03EA">
            <w:pPr>
              <w:pStyle w:val="CharCharCharCharCharCharCharCharCharCharCharCharCharChar"/>
              <w:rPr>
                <w:rFonts w:ascii="Cambria" w:hAnsi="Cambria" w:cs="Cambria"/>
                <w:b/>
                <w:bCs/>
                <w:sz w:val="22"/>
                <w:szCs w:val="22"/>
                <w:lang w:val="ru-RU"/>
              </w:rPr>
            </w:pPr>
            <w:r w:rsidRPr="0088638B">
              <w:rPr>
                <w:rFonts w:ascii="Cambria" w:hAnsi="Cambria" w:cs="Cambria"/>
                <w:b/>
                <w:bCs/>
                <w:sz w:val="22"/>
                <w:szCs w:val="22"/>
                <w:lang w:val="ru-RU"/>
              </w:rPr>
              <w:t xml:space="preserve">Населено </w:t>
            </w:r>
            <w:proofErr w:type="spellStart"/>
            <w:r w:rsidRPr="0088638B">
              <w:rPr>
                <w:rFonts w:ascii="Cambria" w:hAnsi="Cambria" w:cs="Cambria"/>
                <w:b/>
                <w:bCs/>
                <w:sz w:val="22"/>
                <w:szCs w:val="22"/>
                <w:lang w:val="ru-RU"/>
              </w:rPr>
              <w:t>място</w:t>
            </w:r>
            <w:proofErr w:type="spellEnd"/>
            <w:r w:rsidRPr="0088638B">
              <w:rPr>
                <w:rFonts w:ascii="Cambria" w:hAnsi="Cambria" w:cs="Cambria"/>
                <w:b/>
                <w:bCs/>
                <w:sz w:val="22"/>
                <w:szCs w:val="22"/>
                <w:lang w:val="ru-RU"/>
              </w:rPr>
              <w:t>:</w:t>
            </w:r>
          </w:p>
        </w:tc>
      </w:tr>
      <w:tr w:rsidR="005F7B61" w:rsidRPr="0088638B" w:rsidTr="005B03EA">
        <w:tc>
          <w:tcPr>
            <w:tcW w:w="779" w:type="dxa"/>
          </w:tcPr>
          <w:p w:rsidR="005F7B61" w:rsidRPr="0088638B" w:rsidRDefault="005F7B61" w:rsidP="005B03EA">
            <w:pPr>
              <w:pStyle w:val="CharCharCharCharCharCharCharCharCharCharCharCharCharChar"/>
              <w:rPr>
                <w:rFonts w:ascii="Cambria" w:hAnsi="Cambria" w:cs="Cambria"/>
                <w:sz w:val="22"/>
                <w:szCs w:val="22"/>
                <w:lang w:val="en-US"/>
              </w:rPr>
            </w:pPr>
            <w:r w:rsidRPr="0088638B">
              <w:rPr>
                <w:rFonts w:ascii="Cambria" w:hAnsi="Cambria" w:cs="Cambria"/>
                <w:sz w:val="22"/>
                <w:szCs w:val="22"/>
                <w:lang w:val="en-US"/>
              </w:rPr>
              <w:t>1</w:t>
            </w:r>
          </w:p>
        </w:tc>
        <w:tc>
          <w:tcPr>
            <w:tcW w:w="3971" w:type="dxa"/>
          </w:tcPr>
          <w:p w:rsidR="005F7B61" w:rsidRPr="00B5338A" w:rsidRDefault="005F7B61" w:rsidP="005B03EA">
            <w:pPr>
              <w:pStyle w:val="CharCharCharCharCharCharCharCharCharCharCharCharCharChar"/>
              <w:rPr>
                <w:rFonts w:ascii="Cambria" w:hAnsi="Cambria" w:cs="Cambria"/>
                <w:bCs/>
                <w:sz w:val="22"/>
                <w:szCs w:val="22"/>
                <w:lang w:val="bg-BG"/>
              </w:rPr>
            </w:pPr>
            <w:r>
              <w:rPr>
                <w:rFonts w:ascii="Cambria" w:hAnsi="Cambria" w:cs="Cambria"/>
                <w:bCs/>
                <w:sz w:val="22"/>
                <w:szCs w:val="22"/>
                <w:lang w:val="bg-BG"/>
              </w:rPr>
              <w:t>Павлина Иванова Колева-Георгиева</w:t>
            </w:r>
          </w:p>
        </w:tc>
        <w:tc>
          <w:tcPr>
            <w:tcW w:w="4678" w:type="dxa"/>
          </w:tcPr>
          <w:p w:rsidR="005F7B61" w:rsidRPr="0088638B" w:rsidRDefault="005F7B61" w:rsidP="005B03EA">
            <w:pPr>
              <w:pStyle w:val="CharCharCharCharCharCharCharCharCharCharCharCharCharChar"/>
              <w:rPr>
                <w:rFonts w:ascii="Cambria" w:hAnsi="Cambria" w:cs="Cambria"/>
                <w:bCs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Cambria" w:hAnsi="Cambria" w:cs="Cambria"/>
                <w:bCs/>
                <w:sz w:val="22"/>
                <w:szCs w:val="22"/>
                <w:lang w:val="ru-RU"/>
              </w:rPr>
              <w:t>Калоян</w:t>
            </w:r>
            <w:proofErr w:type="spellEnd"/>
          </w:p>
        </w:tc>
      </w:tr>
      <w:tr w:rsidR="005F7B61" w:rsidTr="005B03EA">
        <w:tc>
          <w:tcPr>
            <w:tcW w:w="779" w:type="dxa"/>
          </w:tcPr>
          <w:p w:rsidR="005F7B61" w:rsidRPr="005F4BC9" w:rsidRDefault="005F7B61" w:rsidP="005B03EA">
            <w:pPr>
              <w:pStyle w:val="CharCharCharCharCharCharCharCharCharCharCharCharCharChar"/>
              <w:rPr>
                <w:rFonts w:ascii="Cambria" w:hAnsi="Cambria" w:cs="Cambria"/>
                <w:sz w:val="22"/>
                <w:szCs w:val="22"/>
                <w:lang w:val="bg-BG"/>
              </w:rPr>
            </w:pPr>
            <w:r>
              <w:rPr>
                <w:rFonts w:ascii="Cambria" w:hAnsi="Cambria" w:cs="Cambria"/>
                <w:sz w:val="22"/>
                <w:szCs w:val="22"/>
                <w:lang w:val="bg-BG"/>
              </w:rPr>
              <w:t>2</w:t>
            </w:r>
          </w:p>
        </w:tc>
        <w:tc>
          <w:tcPr>
            <w:tcW w:w="3971" w:type="dxa"/>
          </w:tcPr>
          <w:p w:rsidR="005F7B61" w:rsidRDefault="005F7B61" w:rsidP="005B03EA">
            <w:pPr>
              <w:pStyle w:val="CharCharCharCharCharCharCharCharCharCharCharCharCharChar"/>
              <w:rPr>
                <w:rFonts w:ascii="Cambria" w:hAnsi="Cambria" w:cs="Cambria"/>
                <w:bCs/>
                <w:sz w:val="22"/>
                <w:szCs w:val="22"/>
                <w:lang w:val="bg-BG"/>
              </w:rPr>
            </w:pPr>
            <w:r>
              <w:rPr>
                <w:rFonts w:ascii="Cambria" w:hAnsi="Cambria" w:cs="Cambria"/>
                <w:bCs/>
                <w:sz w:val="22"/>
                <w:szCs w:val="22"/>
                <w:lang w:val="bg-BG"/>
              </w:rPr>
              <w:t>Ивайло Михайлов Стефанов</w:t>
            </w:r>
          </w:p>
        </w:tc>
        <w:tc>
          <w:tcPr>
            <w:tcW w:w="4678" w:type="dxa"/>
          </w:tcPr>
          <w:p w:rsidR="005F7B61" w:rsidRDefault="005F7B61" w:rsidP="005B03EA">
            <w:pPr>
              <w:pStyle w:val="CharCharCharCharCharCharCharCharCharCharCharCharCharChar"/>
              <w:rPr>
                <w:rFonts w:ascii="Cambria" w:hAnsi="Cambria" w:cs="Cambria"/>
                <w:bCs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Cambria" w:hAnsi="Cambria" w:cs="Cambria"/>
                <w:bCs/>
                <w:sz w:val="22"/>
                <w:szCs w:val="22"/>
                <w:lang w:val="ru-RU"/>
              </w:rPr>
              <w:t>Вълчи</w:t>
            </w:r>
            <w:proofErr w:type="spellEnd"/>
            <w:r>
              <w:rPr>
                <w:rFonts w:ascii="Cambria" w:hAnsi="Cambria" w:cs="Cambria"/>
                <w:bCs/>
                <w:sz w:val="22"/>
                <w:szCs w:val="22"/>
                <w:lang w:val="ru-RU"/>
              </w:rPr>
              <w:t xml:space="preserve"> дол, </w:t>
            </w:r>
            <w:proofErr w:type="spellStart"/>
            <w:r>
              <w:rPr>
                <w:rFonts w:ascii="Cambria" w:hAnsi="Cambria" w:cs="Cambria"/>
                <w:bCs/>
                <w:sz w:val="22"/>
                <w:szCs w:val="22"/>
                <w:lang w:val="ru-RU"/>
              </w:rPr>
              <w:t>ул.Ал.Константинов</w:t>
            </w:r>
            <w:proofErr w:type="spellEnd"/>
            <w:r>
              <w:rPr>
                <w:rFonts w:ascii="Cambria" w:hAnsi="Cambria" w:cs="Cambria"/>
                <w:bCs/>
                <w:sz w:val="22"/>
                <w:szCs w:val="22"/>
                <w:lang w:val="ru-RU"/>
              </w:rPr>
              <w:t xml:space="preserve"> №18</w:t>
            </w:r>
          </w:p>
        </w:tc>
      </w:tr>
      <w:tr w:rsidR="005F7B61" w:rsidTr="005B03EA">
        <w:tc>
          <w:tcPr>
            <w:tcW w:w="779" w:type="dxa"/>
          </w:tcPr>
          <w:p w:rsidR="005F7B61" w:rsidRDefault="005F7B61" w:rsidP="005B03EA">
            <w:pPr>
              <w:pStyle w:val="CharCharCharCharCharCharCharCharCharCharCharCharCharChar"/>
              <w:rPr>
                <w:rFonts w:ascii="Cambria" w:hAnsi="Cambria" w:cs="Cambria"/>
                <w:sz w:val="22"/>
                <w:szCs w:val="22"/>
                <w:lang w:val="bg-BG"/>
              </w:rPr>
            </w:pPr>
            <w:r>
              <w:rPr>
                <w:rFonts w:ascii="Cambria" w:hAnsi="Cambria" w:cs="Cambria"/>
                <w:sz w:val="22"/>
                <w:szCs w:val="22"/>
                <w:lang w:val="bg-BG"/>
              </w:rPr>
              <w:t>3</w:t>
            </w:r>
          </w:p>
        </w:tc>
        <w:tc>
          <w:tcPr>
            <w:tcW w:w="3971" w:type="dxa"/>
          </w:tcPr>
          <w:p w:rsidR="005F7B61" w:rsidRDefault="005F7B61" w:rsidP="005B03EA">
            <w:pPr>
              <w:pStyle w:val="CharCharCharCharCharCharCharCharCharCharCharCharCharChar"/>
              <w:rPr>
                <w:rFonts w:ascii="Cambria" w:hAnsi="Cambria" w:cs="Cambria"/>
                <w:bCs/>
                <w:sz w:val="22"/>
                <w:szCs w:val="22"/>
                <w:lang w:val="bg-BG"/>
              </w:rPr>
            </w:pPr>
            <w:r>
              <w:rPr>
                <w:rFonts w:ascii="Cambria" w:hAnsi="Cambria" w:cs="Cambria"/>
                <w:bCs/>
                <w:sz w:val="22"/>
                <w:szCs w:val="22"/>
                <w:lang w:val="bg-BG"/>
              </w:rPr>
              <w:t>Феня Йосифова Демирова</w:t>
            </w:r>
          </w:p>
        </w:tc>
        <w:tc>
          <w:tcPr>
            <w:tcW w:w="4678" w:type="dxa"/>
          </w:tcPr>
          <w:p w:rsidR="005F7B61" w:rsidRDefault="005F7B61" w:rsidP="005B03EA">
            <w:pPr>
              <w:pStyle w:val="CharCharCharCharCharCharCharCharCharCharCharCharCharChar"/>
              <w:rPr>
                <w:rFonts w:ascii="Cambria" w:hAnsi="Cambria" w:cs="Cambria"/>
                <w:bCs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Cambria" w:hAnsi="Cambria" w:cs="Cambria"/>
                <w:bCs/>
                <w:sz w:val="22"/>
                <w:szCs w:val="22"/>
                <w:lang w:val="ru-RU"/>
              </w:rPr>
              <w:t>Караманите</w:t>
            </w:r>
            <w:proofErr w:type="spellEnd"/>
          </w:p>
        </w:tc>
      </w:tr>
      <w:tr w:rsidR="005F7B61" w:rsidTr="005B03EA">
        <w:tc>
          <w:tcPr>
            <w:tcW w:w="779" w:type="dxa"/>
          </w:tcPr>
          <w:p w:rsidR="005F7B61" w:rsidRDefault="005F7B61" w:rsidP="005B03EA">
            <w:pPr>
              <w:pStyle w:val="CharCharCharCharCharCharCharCharCharCharCharCharCharChar"/>
              <w:rPr>
                <w:rFonts w:ascii="Cambria" w:hAnsi="Cambria" w:cs="Cambria"/>
                <w:sz w:val="22"/>
                <w:szCs w:val="22"/>
                <w:lang w:val="bg-BG"/>
              </w:rPr>
            </w:pPr>
            <w:r>
              <w:rPr>
                <w:rFonts w:ascii="Cambria" w:hAnsi="Cambria" w:cs="Cambria"/>
                <w:sz w:val="22"/>
                <w:szCs w:val="22"/>
                <w:lang w:val="bg-BG"/>
              </w:rPr>
              <w:t>4</w:t>
            </w:r>
          </w:p>
        </w:tc>
        <w:tc>
          <w:tcPr>
            <w:tcW w:w="3971" w:type="dxa"/>
          </w:tcPr>
          <w:p w:rsidR="005F7B61" w:rsidRDefault="005F7B61" w:rsidP="005B03EA">
            <w:pPr>
              <w:pStyle w:val="CharCharCharCharCharCharCharCharCharCharCharCharCharChar"/>
              <w:rPr>
                <w:rFonts w:ascii="Cambria" w:hAnsi="Cambria" w:cs="Cambria"/>
                <w:bCs/>
                <w:sz w:val="22"/>
                <w:szCs w:val="22"/>
                <w:lang w:val="bg-BG"/>
              </w:rPr>
            </w:pPr>
            <w:r>
              <w:rPr>
                <w:rFonts w:ascii="Cambria" w:hAnsi="Cambria" w:cs="Cambria"/>
                <w:bCs/>
                <w:sz w:val="22"/>
                <w:szCs w:val="22"/>
                <w:lang w:val="bg-BG"/>
              </w:rPr>
              <w:t>Сашо Атанасов Иванов</w:t>
            </w:r>
          </w:p>
        </w:tc>
        <w:tc>
          <w:tcPr>
            <w:tcW w:w="4678" w:type="dxa"/>
          </w:tcPr>
          <w:p w:rsidR="005F7B61" w:rsidRDefault="005F7B61" w:rsidP="005B03EA">
            <w:pPr>
              <w:pStyle w:val="CharCharCharCharCharCharCharCharCharCharCharCharCharChar"/>
              <w:rPr>
                <w:rFonts w:ascii="Cambria" w:hAnsi="Cambria" w:cs="Cambria"/>
                <w:bCs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Cambria" w:hAnsi="Cambria" w:cs="Cambria"/>
                <w:bCs/>
                <w:sz w:val="22"/>
                <w:szCs w:val="22"/>
                <w:lang w:val="ru-RU"/>
              </w:rPr>
              <w:t>Брестак</w:t>
            </w:r>
            <w:proofErr w:type="spellEnd"/>
            <w:r>
              <w:rPr>
                <w:rFonts w:ascii="Cambria" w:hAnsi="Cambria" w:cs="Cambria"/>
                <w:bCs/>
                <w:sz w:val="22"/>
                <w:szCs w:val="22"/>
                <w:lang w:val="ru-RU"/>
              </w:rPr>
              <w:t xml:space="preserve">, </w:t>
            </w:r>
            <w:proofErr w:type="spellStart"/>
            <w:r>
              <w:rPr>
                <w:rFonts w:ascii="Cambria" w:hAnsi="Cambria" w:cs="Cambria"/>
                <w:bCs/>
                <w:sz w:val="22"/>
                <w:szCs w:val="22"/>
                <w:lang w:val="ru-RU"/>
              </w:rPr>
              <w:t>ул.Св.Ив.Рилски</w:t>
            </w:r>
            <w:proofErr w:type="spellEnd"/>
            <w:r>
              <w:rPr>
                <w:rFonts w:ascii="Cambria" w:hAnsi="Cambria" w:cs="Cambria"/>
                <w:bCs/>
                <w:sz w:val="22"/>
                <w:szCs w:val="22"/>
                <w:lang w:val="ru-RU"/>
              </w:rPr>
              <w:t xml:space="preserve"> №20</w:t>
            </w:r>
          </w:p>
        </w:tc>
      </w:tr>
      <w:tr w:rsidR="005F7B61" w:rsidTr="005B03EA">
        <w:tc>
          <w:tcPr>
            <w:tcW w:w="779" w:type="dxa"/>
          </w:tcPr>
          <w:p w:rsidR="005F7B61" w:rsidRDefault="005F7B61" w:rsidP="005B03EA">
            <w:pPr>
              <w:pStyle w:val="CharCharCharCharCharCharCharCharCharCharCharCharCharChar"/>
              <w:rPr>
                <w:rFonts w:ascii="Cambria" w:hAnsi="Cambria" w:cs="Cambria"/>
                <w:sz w:val="22"/>
                <w:szCs w:val="22"/>
                <w:lang w:val="bg-BG"/>
              </w:rPr>
            </w:pPr>
            <w:r>
              <w:rPr>
                <w:rFonts w:ascii="Cambria" w:hAnsi="Cambria" w:cs="Cambria"/>
                <w:sz w:val="22"/>
                <w:szCs w:val="22"/>
                <w:lang w:val="bg-BG"/>
              </w:rPr>
              <w:t>5</w:t>
            </w:r>
          </w:p>
        </w:tc>
        <w:tc>
          <w:tcPr>
            <w:tcW w:w="3971" w:type="dxa"/>
          </w:tcPr>
          <w:p w:rsidR="005F7B61" w:rsidRDefault="005F7B61" w:rsidP="005B03EA">
            <w:pPr>
              <w:pStyle w:val="CharCharCharCharCharCharCharCharCharCharCharCharCharChar"/>
              <w:rPr>
                <w:rFonts w:ascii="Cambria" w:hAnsi="Cambria" w:cs="Cambria"/>
                <w:bCs/>
                <w:sz w:val="22"/>
                <w:szCs w:val="22"/>
                <w:lang w:val="bg-BG"/>
              </w:rPr>
            </w:pPr>
            <w:r>
              <w:rPr>
                <w:rFonts w:ascii="Cambria" w:hAnsi="Cambria" w:cs="Cambria"/>
                <w:bCs/>
                <w:sz w:val="22"/>
                <w:szCs w:val="22"/>
                <w:lang w:val="bg-BG"/>
              </w:rPr>
              <w:t>Севда Александрова Стоянова</w:t>
            </w:r>
          </w:p>
        </w:tc>
        <w:tc>
          <w:tcPr>
            <w:tcW w:w="4678" w:type="dxa"/>
          </w:tcPr>
          <w:p w:rsidR="005F7B61" w:rsidRDefault="005F7B61" w:rsidP="005B03EA">
            <w:pPr>
              <w:pStyle w:val="CharCharCharCharCharCharCharCharCharCharCharCharCharChar"/>
              <w:rPr>
                <w:rFonts w:ascii="Cambria" w:hAnsi="Cambria" w:cs="Cambria"/>
                <w:bCs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Cambria" w:hAnsi="Cambria" w:cs="Cambria"/>
                <w:bCs/>
                <w:sz w:val="22"/>
                <w:szCs w:val="22"/>
                <w:lang w:val="ru-RU"/>
              </w:rPr>
              <w:t>Михалич</w:t>
            </w:r>
            <w:proofErr w:type="spellEnd"/>
          </w:p>
        </w:tc>
      </w:tr>
      <w:tr w:rsidR="005F7B61" w:rsidTr="005B03EA">
        <w:tc>
          <w:tcPr>
            <w:tcW w:w="779" w:type="dxa"/>
          </w:tcPr>
          <w:p w:rsidR="005F7B61" w:rsidRDefault="005F7B61" w:rsidP="005B03EA">
            <w:pPr>
              <w:pStyle w:val="CharCharCharCharCharCharCharCharCharCharCharCharCharChar"/>
              <w:rPr>
                <w:rFonts w:ascii="Cambria" w:hAnsi="Cambria" w:cs="Cambria"/>
                <w:sz w:val="22"/>
                <w:szCs w:val="22"/>
                <w:lang w:val="bg-BG"/>
              </w:rPr>
            </w:pPr>
            <w:r>
              <w:rPr>
                <w:rFonts w:ascii="Cambria" w:hAnsi="Cambria" w:cs="Cambria"/>
                <w:sz w:val="22"/>
                <w:szCs w:val="22"/>
                <w:lang w:val="bg-BG"/>
              </w:rPr>
              <w:t>6</w:t>
            </w:r>
          </w:p>
        </w:tc>
        <w:tc>
          <w:tcPr>
            <w:tcW w:w="3971" w:type="dxa"/>
          </w:tcPr>
          <w:p w:rsidR="005F7B61" w:rsidRDefault="005F7B61" w:rsidP="005B03EA">
            <w:pPr>
              <w:pStyle w:val="CharCharCharCharCharCharCharCharCharCharCharCharCharChar"/>
              <w:rPr>
                <w:rFonts w:ascii="Cambria" w:hAnsi="Cambria" w:cs="Cambria"/>
                <w:bCs/>
                <w:sz w:val="22"/>
                <w:szCs w:val="22"/>
                <w:lang w:val="bg-BG"/>
              </w:rPr>
            </w:pPr>
            <w:r>
              <w:rPr>
                <w:rFonts w:ascii="Cambria" w:hAnsi="Cambria" w:cs="Cambria"/>
                <w:bCs/>
                <w:sz w:val="22"/>
                <w:szCs w:val="22"/>
                <w:lang w:val="bg-BG"/>
              </w:rPr>
              <w:t>Ангелина Алексиева Ангелова</w:t>
            </w:r>
          </w:p>
        </w:tc>
        <w:tc>
          <w:tcPr>
            <w:tcW w:w="4678" w:type="dxa"/>
          </w:tcPr>
          <w:p w:rsidR="005F7B61" w:rsidRDefault="005F7B61" w:rsidP="005B03EA">
            <w:pPr>
              <w:pStyle w:val="CharCharCharCharCharCharCharCharCharCharCharCharCharChar"/>
              <w:rPr>
                <w:rFonts w:ascii="Cambria" w:hAnsi="Cambria" w:cs="Cambria"/>
                <w:bCs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Cambria" w:hAnsi="Cambria" w:cs="Cambria"/>
                <w:bCs/>
                <w:sz w:val="22"/>
                <w:szCs w:val="22"/>
                <w:lang w:val="ru-RU"/>
              </w:rPr>
              <w:t>Михалич</w:t>
            </w:r>
            <w:proofErr w:type="spellEnd"/>
          </w:p>
        </w:tc>
      </w:tr>
      <w:tr w:rsidR="005F7B61" w:rsidTr="005B03EA">
        <w:tc>
          <w:tcPr>
            <w:tcW w:w="779" w:type="dxa"/>
          </w:tcPr>
          <w:p w:rsidR="005F7B61" w:rsidRDefault="005F7B61" w:rsidP="005B03EA">
            <w:pPr>
              <w:pStyle w:val="CharCharCharCharCharCharCharCharCharCharCharCharCharChar"/>
              <w:rPr>
                <w:rFonts w:ascii="Cambria" w:hAnsi="Cambria" w:cs="Cambria"/>
                <w:sz w:val="22"/>
                <w:szCs w:val="22"/>
                <w:lang w:val="bg-BG"/>
              </w:rPr>
            </w:pPr>
            <w:r>
              <w:rPr>
                <w:rFonts w:ascii="Cambria" w:hAnsi="Cambria" w:cs="Cambria"/>
                <w:sz w:val="22"/>
                <w:szCs w:val="22"/>
                <w:lang w:val="bg-BG"/>
              </w:rPr>
              <w:t>7</w:t>
            </w:r>
          </w:p>
        </w:tc>
        <w:tc>
          <w:tcPr>
            <w:tcW w:w="3971" w:type="dxa"/>
          </w:tcPr>
          <w:p w:rsidR="005F7B61" w:rsidRDefault="005F7B61" w:rsidP="005B03EA">
            <w:pPr>
              <w:pStyle w:val="CharCharCharCharCharCharCharCharCharCharCharCharCharChar"/>
              <w:rPr>
                <w:rFonts w:ascii="Cambria" w:hAnsi="Cambria" w:cs="Cambria"/>
                <w:bCs/>
                <w:sz w:val="22"/>
                <w:szCs w:val="22"/>
                <w:lang w:val="bg-BG"/>
              </w:rPr>
            </w:pPr>
            <w:r>
              <w:rPr>
                <w:rFonts w:ascii="Cambria" w:hAnsi="Cambria" w:cs="Cambria"/>
                <w:bCs/>
                <w:sz w:val="22"/>
                <w:szCs w:val="22"/>
                <w:lang w:val="bg-BG"/>
              </w:rPr>
              <w:t>Нефизе Али Сюлейман</w:t>
            </w:r>
          </w:p>
        </w:tc>
        <w:tc>
          <w:tcPr>
            <w:tcW w:w="4678" w:type="dxa"/>
          </w:tcPr>
          <w:p w:rsidR="005F7B61" w:rsidRDefault="005F7B61" w:rsidP="005B03EA">
            <w:pPr>
              <w:pStyle w:val="CharCharCharCharCharCharCharCharCharCharCharCharCharChar"/>
              <w:rPr>
                <w:rFonts w:ascii="Cambria" w:hAnsi="Cambria" w:cs="Cambria"/>
                <w:bCs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Cambria" w:hAnsi="Cambria" w:cs="Cambria"/>
                <w:bCs/>
                <w:sz w:val="22"/>
                <w:szCs w:val="22"/>
                <w:lang w:val="ru-RU"/>
              </w:rPr>
              <w:t>Радан</w:t>
            </w:r>
            <w:proofErr w:type="spellEnd"/>
            <w:r>
              <w:rPr>
                <w:rFonts w:ascii="Cambria" w:hAnsi="Cambria" w:cs="Cambria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Cambria" w:hAnsi="Cambria" w:cs="Cambria"/>
                <w:bCs/>
                <w:sz w:val="22"/>
                <w:szCs w:val="22"/>
                <w:lang w:val="ru-RU"/>
              </w:rPr>
              <w:t>Войвода</w:t>
            </w:r>
            <w:proofErr w:type="spellEnd"/>
          </w:p>
        </w:tc>
      </w:tr>
      <w:tr w:rsidR="005F7B61" w:rsidTr="005B03EA">
        <w:tc>
          <w:tcPr>
            <w:tcW w:w="779" w:type="dxa"/>
          </w:tcPr>
          <w:p w:rsidR="005F7B61" w:rsidRDefault="005F7B61" w:rsidP="005B03EA">
            <w:pPr>
              <w:pStyle w:val="CharCharCharCharCharCharCharCharCharCharCharCharCharChar"/>
              <w:rPr>
                <w:rFonts w:ascii="Cambria" w:hAnsi="Cambria" w:cs="Cambria"/>
                <w:sz w:val="22"/>
                <w:szCs w:val="22"/>
                <w:lang w:val="bg-BG"/>
              </w:rPr>
            </w:pPr>
            <w:r>
              <w:rPr>
                <w:rFonts w:ascii="Cambria" w:hAnsi="Cambria" w:cs="Cambria"/>
                <w:sz w:val="22"/>
                <w:szCs w:val="22"/>
                <w:lang w:val="bg-BG"/>
              </w:rPr>
              <w:t>8</w:t>
            </w:r>
          </w:p>
        </w:tc>
        <w:tc>
          <w:tcPr>
            <w:tcW w:w="3971" w:type="dxa"/>
          </w:tcPr>
          <w:p w:rsidR="005F7B61" w:rsidRDefault="005F7B61" w:rsidP="005B03EA">
            <w:pPr>
              <w:pStyle w:val="CharCharCharCharCharCharCharCharCharCharCharCharCharChar"/>
              <w:rPr>
                <w:rFonts w:ascii="Cambria" w:hAnsi="Cambria" w:cs="Cambria"/>
                <w:bCs/>
                <w:sz w:val="22"/>
                <w:szCs w:val="22"/>
                <w:lang w:val="bg-BG"/>
              </w:rPr>
            </w:pPr>
            <w:r>
              <w:rPr>
                <w:rFonts w:ascii="Cambria" w:hAnsi="Cambria" w:cs="Cambria"/>
                <w:bCs/>
                <w:sz w:val="22"/>
                <w:szCs w:val="22"/>
                <w:lang w:val="bg-BG"/>
              </w:rPr>
              <w:t>Атче Кадир Мехмед</w:t>
            </w:r>
          </w:p>
        </w:tc>
        <w:tc>
          <w:tcPr>
            <w:tcW w:w="4678" w:type="dxa"/>
          </w:tcPr>
          <w:p w:rsidR="005F7B61" w:rsidRDefault="005F7B61" w:rsidP="005B03EA">
            <w:pPr>
              <w:pStyle w:val="CharCharCharCharCharCharCharCharCharCharCharCharCharChar"/>
              <w:rPr>
                <w:rFonts w:ascii="Cambria" w:hAnsi="Cambria" w:cs="Cambria"/>
                <w:bCs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Cambria" w:hAnsi="Cambria" w:cs="Cambria"/>
                <w:bCs/>
                <w:sz w:val="22"/>
                <w:szCs w:val="22"/>
                <w:lang w:val="ru-RU"/>
              </w:rPr>
              <w:t>Радан</w:t>
            </w:r>
            <w:proofErr w:type="spellEnd"/>
            <w:r>
              <w:rPr>
                <w:rFonts w:ascii="Cambria" w:hAnsi="Cambria" w:cs="Cambria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Cambria" w:hAnsi="Cambria" w:cs="Cambria"/>
                <w:bCs/>
                <w:sz w:val="22"/>
                <w:szCs w:val="22"/>
                <w:lang w:val="ru-RU"/>
              </w:rPr>
              <w:t>Войвода</w:t>
            </w:r>
            <w:proofErr w:type="spellEnd"/>
          </w:p>
        </w:tc>
      </w:tr>
      <w:tr w:rsidR="005F7B61" w:rsidTr="005B03EA">
        <w:tc>
          <w:tcPr>
            <w:tcW w:w="779" w:type="dxa"/>
          </w:tcPr>
          <w:p w:rsidR="005F7B61" w:rsidRDefault="005F7B61" w:rsidP="005B03EA">
            <w:pPr>
              <w:pStyle w:val="CharCharCharCharCharCharCharCharCharCharCharCharCharChar"/>
              <w:rPr>
                <w:rFonts w:ascii="Cambria" w:hAnsi="Cambria" w:cs="Cambria"/>
                <w:sz w:val="22"/>
                <w:szCs w:val="22"/>
                <w:lang w:val="bg-BG"/>
              </w:rPr>
            </w:pPr>
            <w:r>
              <w:rPr>
                <w:rFonts w:ascii="Cambria" w:hAnsi="Cambria" w:cs="Cambria"/>
                <w:sz w:val="22"/>
                <w:szCs w:val="22"/>
                <w:lang w:val="bg-BG"/>
              </w:rPr>
              <w:t>9</w:t>
            </w:r>
          </w:p>
        </w:tc>
        <w:tc>
          <w:tcPr>
            <w:tcW w:w="3971" w:type="dxa"/>
          </w:tcPr>
          <w:p w:rsidR="005F7B61" w:rsidRDefault="005F7B61" w:rsidP="005B03EA">
            <w:pPr>
              <w:pStyle w:val="CharCharCharCharCharCharCharCharCharCharCharCharCharChar"/>
              <w:rPr>
                <w:rFonts w:ascii="Cambria" w:hAnsi="Cambria" w:cs="Cambria"/>
                <w:bCs/>
                <w:sz w:val="22"/>
                <w:szCs w:val="22"/>
                <w:lang w:val="bg-BG"/>
              </w:rPr>
            </w:pPr>
            <w:r>
              <w:rPr>
                <w:rFonts w:ascii="Cambria" w:hAnsi="Cambria" w:cs="Cambria"/>
                <w:bCs/>
                <w:sz w:val="22"/>
                <w:szCs w:val="22"/>
                <w:lang w:val="bg-BG"/>
              </w:rPr>
              <w:t>Станка Георгиева Чернева</w:t>
            </w:r>
          </w:p>
        </w:tc>
        <w:tc>
          <w:tcPr>
            <w:tcW w:w="4678" w:type="dxa"/>
          </w:tcPr>
          <w:p w:rsidR="005F7B61" w:rsidRDefault="005F7B61" w:rsidP="005B03EA">
            <w:pPr>
              <w:pStyle w:val="CharCharCharCharCharCharCharCharCharCharCharCharCharChar"/>
              <w:rPr>
                <w:rFonts w:ascii="Cambria" w:hAnsi="Cambria" w:cs="Cambria"/>
                <w:bCs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Cambria" w:hAnsi="Cambria" w:cs="Cambria"/>
                <w:bCs/>
                <w:sz w:val="22"/>
                <w:szCs w:val="22"/>
                <w:lang w:val="ru-RU"/>
              </w:rPr>
              <w:t>Вълчи</w:t>
            </w:r>
            <w:proofErr w:type="spellEnd"/>
            <w:r>
              <w:rPr>
                <w:rFonts w:ascii="Cambria" w:hAnsi="Cambria" w:cs="Cambria"/>
                <w:bCs/>
                <w:sz w:val="22"/>
                <w:szCs w:val="22"/>
                <w:lang w:val="ru-RU"/>
              </w:rPr>
              <w:t xml:space="preserve"> дол, ул. </w:t>
            </w:r>
            <w:proofErr w:type="spellStart"/>
            <w:r>
              <w:rPr>
                <w:rFonts w:ascii="Cambria" w:hAnsi="Cambria" w:cs="Cambria"/>
                <w:bCs/>
                <w:sz w:val="22"/>
                <w:szCs w:val="22"/>
                <w:lang w:val="ru-RU"/>
              </w:rPr>
              <w:t>Ивайло</w:t>
            </w:r>
            <w:proofErr w:type="spellEnd"/>
            <w:r>
              <w:rPr>
                <w:rFonts w:ascii="Cambria" w:hAnsi="Cambria" w:cs="Cambria"/>
                <w:bCs/>
                <w:sz w:val="22"/>
                <w:szCs w:val="22"/>
                <w:lang w:val="ru-RU"/>
              </w:rPr>
              <w:t xml:space="preserve"> №5</w:t>
            </w:r>
          </w:p>
        </w:tc>
      </w:tr>
      <w:tr w:rsidR="005F7B61" w:rsidTr="005B03EA">
        <w:tc>
          <w:tcPr>
            <w:tcW w:w="779" w:type="dxa"/>
          </w:tcPr>
          <w:p w:rsidR="005F7B61" w:rsidRDefault="005F7B61" w:rsidP="005B03EA">
            <w:pPr>
              <w:pStyle w:val="CharCharCharCharCharCharCharCharCharCharCharCharCharChar"/>
              <w:rPr>
                <w:rFonts w:ascii="Cambria" w:hAnsi="Cambria" w:cs="Cambria"/>
                <w:sz w:val="22"/>
                <w:szCs w:val="22"/>
                <w:lang w:val="bg-BG"/>
              </w:rPr>
            </w:pPr>
            <w:r>
              <w:rPr>
                <w:rFonts w:ascii="Cambria" w:hAnsi="Cambria" w:cs="Cambria"/>
                <w:sz w:val="22"/>
                <w:szCs w:val="22"/>
                <w:lang w:val="bg-BG"/>
              </w:rPr>
              <w:t>10</w:t>
            </w:r>
          </w:p>
        </w:tc>
        <w:tc>
          <w:tcPr>
            <w:tcW w:w="3971" w:type="dxa"/>
          </w:tcPr>
          <w:p w:rsidR="005F7B61" w:rsidRDefault="005F7B61" w:rsidP="005B03EA">
            <w:pPr>
              <w:pStyle w:val="CharCharCharCharCharCharCharCharCharCharCharCharCharChar"/>
              <w:rPr>
                <w:rFonts w:ascii="Cambria" w:hAnsi="Cambria" w:cs="Cambria"/>
                <w:bCs/>
                <w:sz w:val="22"/>
                <w:szCs w:val="22"/>
                <w:lang w:val="bg-BG"/>
              </w:rPr>
            </w:pPr>
            <w:r>
              <w:rPr>
                <w:rFonts w:ascii="Cambria" w:hAnsi="Cambria" w:cs="Cambria"/>
                <w:bCs/>
                <w:sz w:val="22"/>
                <w:szCs w:val="22"/>
                <w:lang w:val="bg-BG"/>
              </w:rPr>
              <w:t>Йордан Желязков Стоянов</w:t>
            </w:r>
          </w:p>
        </w:tc>
        <w:tc>
          <w:tcPr>
            <w:tcW w:w="4678" w:type="dxa"/>
          </w:tcPr>
          <w:p w:rsidR="005F7B61" w:rsidRDefault="005F7B61" w:rsidP="005B03EA">
            <w:pPr>
              <w:pStyle w:val="CharCharCharCharCharCharCharCharCharCharCharCharCharChar"/>
              <w:rPr>
                <w:rFonts w:ascii="Cambria" w:hAnsi="Cambria" w:cs="Cambria"/>
                <w:bCs/>
                <w:sz w:val="22"/>
                <w:szCs w:val="22"/>
                <w:lang w:val="ru-RU"/>
              </w:rPr>
            </w:pPr>
            <w:r>
              <w:rPr>
                <w:rFonts w:ascii="Cambria" w:hAnsi="Cambria" w:cs="Cambria"/>
                <w:bCs/>
                <w:sz w:val="22"/>
                <w:szCs w:val="22"/>
                <w:lang w:val="ru-RU"/>
              </w:rPr>
              <w:t xml:space="preserve">Генерал </w:t>
            </w:r>
            <w:proofErr w:type="spellStart"/>
            <w:r>
              <w:rPr>
                <w:rFonts w:ascii="Cambria" w:hAnsi="Cambria" w:cs="Cambria"/>
                <w:bCs/>
                <w:sz w:val="22"/>
                <w:szCs w:val="22"/>
                <w:lang w:val="ru-RU"/>
              </w:rPr>
              <w:t>Киселово</w:t>
            </w:r>
            <w:proofErr w:type="spellEnd"/>
          </w:p>
        </w:tc>
      </w:tr>
    </w:tbl>
    <w:p w:rsidR="001A5942" w:rsidRDefault="001A5942">
      <w:bookmarkStart w:id="0" w:name="_GoBack"/>
      <w:bookmarkEnd w:id="0"/>
    </w:p>
    <w:sectPr w:rsidR="001A59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B85"/>
    <w:rsid w:val="001A5942"/>
    <w:rsid w:val="005F7B61"/>
    <w:rsid w:val="00C2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081ED7-A33B-47B1-8C2C-81659BC3C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B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CharCharCharCharCharCharChar">
    <w:name w:val="Знак Знак Char Char Знак Знак Char Char Знак Знак Char Char Знак Знак Char Char Знак Знак Char Char Знак Знак Char Char Знак Знак Char Char Знак Знак"/>
    <w:basedOn w:val="a"/>
    <w:uiPriority w:val="99"/>
    <w:rsid w:val="005F7B61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2025-09-18T08:02:00Z</dcterms:created>
  <dcterms:modified xsi:type="dcterms:W3CDTF">2025-09-18T08:02:00Z</dcterms:modified>
</cp:coreProperties>
</file>