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50458F" w:rsidRDefault="00095A65" w:rsidP="00095A65">
      <w:pPr>
        <w:pStyle w:val="a3"/>
        <w:jc w:val="center"/>
        <w:rPr>
          <w:rFonts w:ascii="Times New Roman" w:hAnsi="Times New Roman" w:cs="Times New Roman"/>
          <w:b/>
          <w:color w:val="1F3864" w:themeColor="accent1" w:themeShade="80"/>
          <w:sz w:val="24"/>
          <w:szCs w:val="24"/>
        </w:rPr>
      </w:pPr>
    </w:p>
    <w:p w14:paraId="1C94B562" w14:textId="04748613" w:rsidR="00CD73DF" w:rsidRPr="0050458F" w:rsidRDefault="0050458F" w:rsidP="00E8566E">
      <w:pPr>
        <w:pStyle w:val="a3"/>
        <w:jc w:val="center"/>
        <w:rPr>
          <w:rFonts w:ascii="Times New Roman" w:eastAsia="MS Mincho" w:hAnsi="Times New Roman" w:cs="Times New Roman"/>
          <w:b/>
          <w:bCs/>
          <w:sz w:val="32"/>
          <w:szCs w:val="32"/>
        </w:rPr>
      </w:pPr>
      <w:r w:rsidRPr="0050458F">
        <w:rPr>
          <w:rFonts w:ascii="Times New Roman" w:eastAsia="MS Mincho" w:hAnsi="Times New Roman" w:cs="Times New Roman"/>
          <w:b/>
          <w:bCs/>
          <w:sz w:val="32"/>
          <w:szCs w:val="32"/>
          <w:lang w:val="bg-BG"/>
        </w:rPr>
        <w:t xml:space="preserve">7.13 </w:t>
      </w:r>
      <w:r w:rsidR="00E8566E" w:rsidRPr="0050458F">
        <w:rPr>
          <w:rFonts w:ascii="Times New Roman" w:eastAsia="MS Mincho" w:hAnsi="Times New Roman" w:cs="Times New Roman"/>
          <w:b/>
          <w:bCs/>
          <w:sz w:val="32"/>
          <w:szCs w:val="32"/>
          <w:lang w:val="bg-BG"/>
        </w:rPr>
        <w:t>П</w:t>
      </w:r>
      <w:r w:rsidR="00455EA7" w:rsidRPr="0050458F">
        <w:rPr>
          <w:rFonts w:ascii="Times New Roman" w:eastAsia="MS Mincho" w:hAnsi="Times New Roman" w:cs="Times New Roman"/>
          <w:b/>
          <w:bCs/>
          <w:sz w:val="32"/>
          <w:szCs w:val="32"/>
          <w:lang w:val="bg-BG"/>
        </w:rPr>
        <w:t>РОЦЕДУРА ЗА ОБУЧЕНИЯ ПО КИБЕРСИГУРНОСТ</w:t>
      </w:r>
    </w:p>
    <w:p w14:paraId="649B81F7" w14:textId="77777777" w:rsidR="00E8566E" w:rsidRPr="0050458F"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50458F" w:rsidRDefault="00CD73DF" w:rsidP="00095A65">
      <w:pPr>
        <w:pStyle w:val="a3"/>
        <w:rPr>
          <w:rFonts w:ascii="Times New Roman" w:eastAsia="MS Mincho" w:hAnsi="Times New Roman" w:cs="Times New Roman"/>
          <w:b/>
          <w:bCs/>
          <w:sz w:val="24"/>
          <w:szCs w:val="24"/>
          <w:lang w:val="bg-BG"/>
        </w:rPr>
      </w:pPr>
    </w:p>
    <w:p w14:paraId="47B0AA93" w14:textId="5A92CD60" w:rsidR="00095A65" w:rsidRPr="0050458F" w:rsidRDefault="00095A65" w:rsidP="00095A65">
      <w:pPr>
        <w:pStyle w:val="a3"/>
        <w:numPr>
          <w:ilvl w:val="0"/>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lang w:val="bg-BG"/>
        </w:rPr>
        <w:t>Въведение</w:t>
      </w:r>
      <w:r w:rsidR="004C56F5" w:rsidRPr="0050458F">
        <w:rPr>
          <w:rFonts w:ascii="Times New Roman" w:eastAsia="MS Mincho" w:hAnsi="Times New Roman" w:cs="Times New Roman"/>
          <w:b/>
          <w:bCs/>
          <w:sz w:val="24"/>
          <w:szCs w:val="24"/>
          <w:lang w:val="bg-BG"/>
        </w:rPr>
        <w:t>.</w:t>
      </w:r>
    </w:p>
    <w:p w14:paraId="2F5FAA37" w14:textId="11F294CF" w:rsidR="00095A65" w:rsidRPr="0050458F" w:rsidRDefault="00455EA7" w:rsidP="00455EA7">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Настоящата процедура политика засяга организирането и провеждането на обучения за киберсигурност и защита на информацията с оглед постигане на необходимото ниво на осведоменост  и знания за предпазване и противодействие на киберзаплахи.</w:t>
      </w:r>
    </w:p>
    <w:p w14:paraId="58CC19D0" w14:textId="77777777" w:rsidR="007F34E0" w:rsidRPr="0050458F" w:rsidRDefault="007F34E0" w:rsidP="007F34E0">
      <w:pPr>
        <w:pStyle w:val="a3"/>
        <w:ind w:left="720"/>
        <w:jc w:val="both"/>
        <w:rPr>
          <w:rFonts w:ascii="Times New Roman" w:eastAsia="MS Mincho" w:hAnsi="Times New Roman" w:cs="Times New Roman"/>
          <w:bCs/>
          <w:sz w:val="24"/>
          <w:szCs w:val="24"/>
          <w:lang w:val="bg-BG"/>
        </w:rPr>
      </w:pPr>
    </w:p>
    <w:p w14:paraId="4B4CEE30" w14:textId="77777777" w:rsidR="00AF4F43" w:rsidRPr="0050458F" w:rsidRDefault="00AF4F43" w:rsidP="00095A65">
      <w:pPr>
        <w:pStyle w:val="a3"/>
        <w:ind w:left="720"/>
        <w:jc w:val="both"/>
        <w:rPr>
          <w:rFonts w:ascii="Times New Roman" w:eastAsia="MS Mincho" w:hAnsi="Times New Roman" w:cs="Times New Roman"/>
          <w:bCs/>
          <w:sz w:val="24"/>
          <w:szCs w:val="24"/>
          <w:lang w:val="bg-BG"/>
        </w:rPr>
      </w:pPr>
    </w:p>
    <w:p w14:paraId="3C7F17B8" w14:textId="4CDDC0BA" w:rsidR="00095A65" w:rsidRPr="0050458F" w:rsidRDefault="00095A65" w:rsidP="00095A65">
      <w:pPr>
        <w:pStyle w:val="a3"/>
        <w:numPr>
          <w:ilvl w:val="0"/>
          <w:numId w:val="1"/>
        </w:numPr>
        <w:rPr>
          <w:rFonts w:ascii="Times New Roman" w:eastAsia="MS Mincho" w:hAnsi="Times New Roman" w:cs="Times New Roman"/>
          <w:b/>
          <w:bCs/>
          <w:sz w:val="24"/>
          <w:szCs w:val="24"/>
          <w:lang w:val="bg-BG"/>
        </w:rPr>
      </w:pPr>
      <w:r w:rsidRPr="0050458F">
        <w:rPr>
          <w:rFonts w:ascii="Times New Roman" w:eastAsia="MS Mincho" w:hAnsi="Times New Roman" w:cs="Times New Roman"/>
          <w:b/>
          <w:bCs/>
          <w:sz w:val="24"/>
          <w:szCs w:val="24"/>
          <w:lang w:val="bg-BG"/>
        </w:rPr>
        <w:t>Цел</w:t>
      </w:r>
      <w:r w:rsidR="004C56F5" w:rsidRPr="0050458F">
        <w:rPr>
          <w:rFonts w:ascii="Times New Roman" w:eastAsia="MS Mincho" w:hAnsi="Times New Roman" w:cs="Times New Roman"/>
          <w:b/>
          <w:bCs/>
          <w:sz w:val="24"/>
          <w:szCs w:val="24"/>
          <w:lang w:val="bg-BG"/>
        </w:rPr>
        <w:t>.</w:t>
      </w:r>
    </w:p>
    <w:p w14:paraId="2BD0EE6A" w14:textId="09139CDA" w:rsidR="003A71DE" w:rsidRPr="0050458F" w:rsidRDefault="00455EA7" w:rsidP="001B536F">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Процедурата има за цел да повиши нивото на осведоменост и практическите умения на служителите по въпросите свързани с  киберсигурността и защитата на информацията, чрез провеждането на редовни обучения, предоставяне на актуална информация за заплахите и възможните подходи за противодействие срещу тях.</w:t>
      </w:r>
    </w:p>
    <w:p w14:paraId="316A2AD8" w14:textId="56568090" w:rsidR="002C2682" w:rsidRPr="0050458F" w:rsidRDefault="00AC00A4" w:rsidP="00095A65">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 xml:space="preserve"> </w:t>
      </w:r>
    </w:p>
    <w:p w14:paraId="72F37740" w14:textId="5808227C" w:rsidR="00095A65" w:rsidRPr="0050458F" w:rsidRDefault="00095A65" w:rsidP="00095A65">
      <w:pPr>
        <w:pStyle w:val="a3"/>
        <w:numPr>
          <w:ilvl w:val="0"/>
          <w:numId w:val="1"/>
        </w:numPr>
        <w:rPr>
          <w:rFonts w:ascii="Times New Roman" w:eastAsia="MS Mincho" w:hAnsi="Times New Roman" w:cs="Times New Roman"/>
          <w:b/>
          <w:bCs/>
          <w:sz w:val="24"/>
          <w:szCs w:val="24"/>
          <w:lang w:val="bg-BG"/>
        </w:rPr>
      </w:pPr>
      <w:r w:rsidRPr="0050458F">
        <w:rPr>
          <w:rFonts w:ascii="Times New Roman" w:eastAsia="MS Mincho" w:hAnsi="Times New Roman" w:cs="Times New Roman"/>
          <w:b/>
          <w:bCs/>
          <w:sz w:val="24"/>
          <w:szCs w:val="24"/>
          <w:lang w:val="bg-BG"/>
        </w:rPr>
        <w:t>Обхват</w:t>
      </w:r>
      <w:r w:rsidR="004C56F5" w:rsidRPr="0050458F">
        <w:rPr>
          <w:rFonts w:ascii="Times New Roman" w:eastAsia="MS Mincho" w:hAnsi="Times New Roman" w:cs="Times New Roman"/>
          <w:b/>
          <w:bCs/>
          <w:sz w:val="24"/>
          <w:szCs w:val="24"/>
          <w:lang w:val="bg-BG"/>
        </w:rPr>
        <w:t>.</w:t>
      </w:r>
    </w:p>
    <w:p w14:paraId="30752320" w14:textId="28C63461" w:rsidR="00FD232C" w:rsidRPr="0050458F" w:rsidRDefault="00455EA7" w:rsidP="00FD232C">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 xml:space="preserve">Процедурата е приложима и валидни за всички служители на Община </w:t>
      </w:r>
      <w:r w:rsidR="0050458F">
        <w:rPr>
          <w:rFonts w:ascii="Times New Roman" w:eastAsia="MS Mincho" w:hAnsi="Times New Roman" w:cs="Times New Roman"/>
          <w:bCs/>
          <w:sz w:val="24"/>
          <w:szCs w:val="24"/>
          <w:lang w:val="bg-BG"/>
        </w:rPr>
        <w:t>Вълчи д</w:t>
      </w:r>
      <w:r w:rsidR="0022387B" w:rsidRPr="0050458F">
        <w:rPr>
          <w:rFonts w:ascii="Times New Roman" w:eastAsia="MS Mincho" w:hAnsi="Times New Roman" w:cs="Times New Roman"/>
          <w:bCs/>
          <w:sz w:val="24"/>
          <w:szCs w:val="24"/>
          <w:lang w:val="bg-BG"/>
        </w:rPr>
        <w:t>ол</w:t>
      </w:r>
      <w:r w:rsidRPr="0050458F">
        <w:rPr>
          <w:rFonts w:ascii="Times New Roman" w:eastAsia="MS Mincho" w:hAnsi="Times New Roman" w:cs="Times New Roman"/>
          <w:bCs/>
          <w:sz w:val="24"/>
          <w:szCs w:val="24"/>
          <w:lang w:val="bg-BG"/>
        </w:rPr>
        <w:t>, както и за трети страни, когато е подходящо.</w:t>
      </w:r>
    </w:p>
    <w:p w14:paraId="2D2C29D0" w14:textId="124CE77C" w:rsidR="00D04CDC" w:rsidRPr="0050458F" w:rsidRDefault="00D04CDC" w:rsidP="00FD232C">
      <w:pPr>
        <w:pStyle w:val="a3"/>
        <w:ind w:left="720"/>
        <w:jc w:val="both"/>
        <w:rPr>
          <w:rFonts w:ascii="Times New Roman" w:eastAsia="MS Mincho" w:hAnsi="Times New Roman" w:cs="Times New Roman"/>
          <w:bCs/>
          <w:sz w:val="24"/>
          <w:szCs w:val="24"/>
          <w:lang w:val="bg-BG"/>
        </w:rPr>
      </w:pPr>
    </w:p>
    <w:p w14:paraId="52F076D6" w14:textId="270813E1" w:rsidR="00455EA7" w:rsidRPr="0050458F" w:rsidRDefault="00455EA7" w:rsidP="00455EA7">
      <w:pPr>
        <w:pStyle w:val="a9"/>
        <w:numPr>
          <w:ilvl w:val="0"/>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Обучения.</w:t>
      </w:r>
    </w:p>
    <w:p w14:paraId="7BEF701B" w14:textId="77777777" w:rsidR="00D60EAF" w:rsidRPr="0050458F" w:rsidRDefault="00D60EAF" w:rsidP="00D60EAF">
      <w:pPr>
        <w:pStyle w:val="a9"/>
        <w:rPr>
          <w:rFonts w:ascii="Times New Roman" w:eastAsia="MS Mincho" w:hAnsi="Times New Roman" w:cs="Times New Roman"/>
          <w:b/>
          <w:bCs/>
          <w:sz w:val="24"/>
          <w:szCs w:val="24"/>
        </w:rPr>
      </w:pPr>
    </w:p>
    <w:p w14:paraId="0DEC0520" w14:textId="0CAB69D7" w:rsidR="003A6145" w:rsidRPr="0050458F" w:rsidRDefault="003A6145" w:rsidP="00D60EAF">
      <w:pPr>
        <w:pStyle w:val="a9"/>
        <w:numPr>
          <w:ilvl w:val="1"/>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Вътрешни обучения.</w:t>
      </w:r>
    </w:p>
    <w:p w14:paraId="73B3D6B1" w14:textId="6194B731" w:rsidR="003A6145" w:rsidRPr="0050458F" w:rsidRDefault="003A6145" w:rsidP="00D60EAF">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 xml:space="preserve">Вътрешните обучения за кибер сигурност и защита на информацията, се провеждат </w:t>
      </w:r>
      <w:r w:rsidR="00D60EAF" w:rsidRPr="0050458F">
        <w:rPr>
          <w:rFonts w:ascii="Times New Roman" w:eastAsia="MS Mincho" w:hAnsi="Times New Roman" w:cs="Times New Roman"/>
          <w:bCs/>
          <w:sz w:val="24"/>
          <w:szCs w:val="24"/>
          <w:lang w:val="bg-BG"/>
        </w:rPr>
        <w:t xml:space="preserve">на живо или </w:t>
      </w:r>
      <w:r w:rsidRPr="0050458F">
        <w:rPr>
          <w:rFonts w:ascii="Times New Roman" w:eastAsia="MS Mincho" w:hAnsi="Times New Roman" w:cs="Times New Roman"/>
          <w:bCs/>
          <w:sz w:val="24"/>
          <w:szCs w:val="24"/>
          <w:lang w:val="bg-BG"/>
        </w:rPr>
        <w:t xml:space="preserve">в онлайн среда на </w:t>
      </w:r>
      <w:r w:rsidR="00C4488C" w:rsidRPr="0050458F">
        <w:rPr>
          <w:rFonts w:ascii="Times New Roman" w:eastAsia="MS Mincho" w:hAnsi="Times New Roman" w:cs="Times New Roman"/>
          <w:bCs/>
          <w:sz w:val="24"/>
          <w:szCs w:val="24"/>
          <w:lang w:val="bg-BG"/>
        </w:rPr>
        <w:t xml:space="preserve">при постъпване на работа, както и на </w:t>
      </w:r>
      <w:r w:rsidRPr="0050458F">
        <w:rPr>
          <w:rFonts w:ascii="Times New Roman" w:eastAsia="MS Mincho" w:hAnsi="Times New Roman" w:cs="Times New Roman"/>
          <w:bCs/>
          <w:sz w:val="24"/>
          <w:szCs w:val="24"/>
          <w:lang w:val="bg-BG"/>
        </w:rPr>
        <w:t>всеки шест месеца</w:t>
      </w:r>
      <w:r w:rsidR="008D506B" w:rsidRPr="0050458F">
        <w:rPr>
          <w:rFonts w:ascii="Times New Roman" w:eastAsia="MS Mincho" w:hAnsi="Times New Roman" w:cs="Times New Roman"/>
          <w:bCs/>
          <w:sz w:val="24"/>
          <w:szCs w:val="24"/>
          <w:lang w:val="bg-BG"/>
        </w:rPr>
        <w:t>.</w:t>
      </w:r>
    </w:p>
    <w:p w14:paraId="55402B67" w14:textId="3956FBFA" w:rsidR="003A6145" w:rsidRPr="0050458F" w:rsidRDefault="003A6145" w:rsidP="00D60EAF">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rPr>
        <w:t xml:space="preserve">Обученията за кибер сигурност и защита на информацията, трябва да обхващат всички служители на </w:t>
      </w:r>
      <w:r w:rsidR="00D60EAF" w:rsidRPr="0050458F">
        <w:rPr>
          <w:rFonts w:ascii="Times New Roman" w:eastAsia="MS Mincho" w:hAnsi="Times New Roman" w:cs="Times New Roman"/>
          <w:bCs/>
          <w:sz w:val="24"/>
          <w:szCs w:val="24"/>
          <w:lang w:val="bg-BG"/>
        </w:rPr>
        <w:t>общинската администрация</w:t>
      </w:r>
      <w:r w:rsidRPr="0050458F">
        <w:rPr>
          <w:rFonts w:ascii="Times New Roman" w:eastAsia="MS Mincho" w:hAnsi="Times New Roman" w:cs="Times New Roman"/>
          <w:bCs/>
          <w:sz w:val="24"/>
          <w:szCs w:val="24"/>
        </w:rPr>
        <w:t xml:space="preserve">, както и </w:t>
      </w:r>
      <w:r w:rsidRPr="0050458F">
        <w:rPr>
          <w:rFonts w:ascii="Times New Roman" w:eastAsia="MS Mincho" w:hAnsi="Times New Roman" w:cs="Times New Roman"/>
          <w:bCs/>
          <w:sz w:val="24"/>
          <w:szCs w:val="24"/>
          <w:lang w:val="bg-BG"/>
        </w:rPr>
        <w:t>специфични звена в зависимост от тяхната насоченост и идентифицираните рискове свързани с дейността им</w:t>
      </w:r>
      <w:r w:rsidR="00D60EAF" w:rsidRPr="0050458F">
        <w:rPr>
          <w:rFonts w:ascii="Times New Roman" w:eastAsia="MS Mincho" w:hAnsi="Times New Roman" w:cs="Times New Roman"/>
          <w:bCs/>
          <w:sz w:val="24"/>
          <w:szCs w:val="24"/>
          <w:lang w:val="bg-BG"/>
        </w:rPr>
        <w:t>.</w:t>
      </w:r>
    </w:p>
    <w:p w14:paraId="19CDE5DD" w14:textId="0F48715B" w:rsidR="003A6145" w:rsidRPr="0050458F" w:rsidRDefault="003A6145" w:rsidP="00D60EAF">
      <w:pPr>
        <w:pStyle w:val="a3"/>
        <w:numPr>
          <w:ilvl w:val="0"/>
          <w:numId w:val="4"/>
        </w:numPr>
        <w:jc w:val="both"/>
        <w:rPr>
          <w:rFonts w:ascii="Times New Roman" w:eastAsia="MS Mincho" w:hAnsi="Times New Roman" w:cs="Times New Roman"/>
          <w:bCs/>
          <w:sz w:val="24"/>
          <w:szCs w:val="24"/>
        </w:rPr>
      </w:pPr>
      <w:proofErr w:type="spellStart"/>
      <w:r w:rsidRPr="0050458F">
        <w:rPr>
          <w:rFonts w:ascii="Times New Roman" w:eastAsia="MS Mincho" w:hAnsi="Times New Roman" w:cs="Times New Roman"/>
          <w:bCs/>
          <w:sz w:val="24"/>
          <w:szCs w:val="24"/>
        </w:rPr>
        <w:t>Отговорност</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за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изготвяне</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актуализиране</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на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обученията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има</w:t>
      </w:r>
      <w:proofErr w:type="spellEnd"/>
      <w:r w:rsidR="00D60EAF" w:rsidRPr="0050458F">
        <w:rPr>
          <w:rFonts w:ascii="Times New Roman" w:eastAsia="MS Mincho" w:hAnsi="Times New Roman" w:cs="Times New Roman"/>
          <w:bCs/>
          <w:sz w:val="24"/>
          <w:szCs w:val="24"/>
          <w:lang w:val="bg-BG"/>
        </w:rPr>
        <w:t xml:space="preserve">т </w:t>
      </w:r>
      <w:proofErr w:type="spellStart"/>
      <w:r w:rsidR="0050458F">
        <w:rPr>
          <w:rFonts w:ascii="Times New Roman" w:eastAsia="MS Mincho" w:hAnsi="Times New Roman" w:cs="Times New Roman"/>
          <w:bCs/>
          <w:sz w:val="24"/>
          <w:szCs w:val="24"/>
        </w:rPr>
        <w:t>упълномощените</w:t>
      </w:r>
      <w:proofErr w:type="spellEnd"/>
      <w:r w:rsidR="0050458F">
        <w:rPr>
          <w:rFonts w:ascii="Times New Roman" w:eastAsia="MS Mincho" w:hAnsi="Times New Roman" w:cs="Times New Roman"/>
          <w:bCs/>
          <w:sz w:val="24"/>
          <w:szCs w:val="24"/>
        </w:rPr>
        <w:t xml:space="preserve"> </w:t>
      </w:r>
      <w:proofErr w:type="spellStart"/>
      <w:r w:rsidR="0050458F">
        <w:rPr>
          <w:rFonts w:ascii="Times New Roman" w:eastAsia="MS Mincho" w:hAnsi="Times New Roman" w:cs="Times New Roman"/>
          <w:bCs/>
          <w:sz w:val="24"/>
          <w:szCs w:val="24"/>
        </w:rPr>
        <w:t>служители</w:t>
      </w:r>
      <w:proofErr w:type="spellEnd"/>
      <w:r w:rsidR="0050458F">
        <w:rPr>
          <w:rFonts w:ascii="Times New Roman" w:eastAsia="MS Mincho" w:hAnsi="Times New Roman" w:cs="Times New Roman"/>
          <w:bCs/>
          <w:sz w:val="24"/>
          <w:szCs w:val="24"/>
          <w:lang w:val="bg-BG"/>
        </w:rPr>
        <w:t xml:space="preserve">, </w:t>
      </w:r>
      <w:proofErr w:type="spellStart"/>
      <w:r w:rsidR="00D60EAF" w:rsidRPr="0050458F">
        <w:rPr>
          <w:rFonts w:ascii="Times New Roman" w:eastAsia="MS Mincho" w:hAnsi="Times New Roman" w:cs="Times New Roman"/>
          <w:bCs/>
          <w:sz w:val="24"/>
          <w:szCs w:val="24"/>
        </w:rPr>
        <w:t>отговорни</w:t>
      </w:r>
      <w:proofErr w:type="spellEnd"/>
      <w:r w:rsidR="00D60EAF" w:rsidRPr="0050458F">
        <w:rPr>
          <w:rFonts w:ascii="Times New Roman" w:eastAsia="MS Mincho" w:hAnsi="Times New Roman" w:cs="Times New Roman"/>
          <w:bCs/>
          <w:sz w:val="24"/>
          <w:szCs w:val="24"/>
        </w:rPr>
        <w:t xml:space="preserve"> </w:t>
      </w:r>
      <w:proofErr w:type="spellStart"/>
      <w:r w:rsidR="00D60EAF" w:rsidRPr="0050458F">
        <w:rPr>
          <w:rFonts w:ascii="Times New Roman" w:eastAsia="MS Mincho" w:hAnsi="Times New Roman" w:cs="Times New Roman"/>
          <w:bCs/>
          <w:sz w:val="24"/>
          <w:szCs w:val="24"/>
        </w:rPr>
        <w:t>за</w:t>
      </w:r>
      <w:proofErr w:type="spellEnd"/>
      <w:r w:rsidR="00D60EAF" w:rsidRPr="0050458F">
        <w:rPr>
          <w:rFonts w:ascii="Times New Roman" w:eastAsia="MS Mincho" w:hAnsi="Times New Roman" w:cs="Times New Roman"/>
          <w:bCs/>
          <w:sz w:val="24"/>
          <w:szCs w:val="24"/>
        </w:rPr>
        <w:t xml:space="preserve"> </w:t>
      </w:r>
      <w:proofErr w:type="spellStart"/>
      <w:r w:rsidR="00D60EAF" w:rsidRPr="0050458F">
        <w:rPr>
          <w:rFonts w:ascii="Times New Roman" w:eastAsia="MS Mincho" w:hAnsi="Times New Roman" w:cs="Times New Roman"/>
          <w:bCs/>
          <w:sz w:val="24"/>
          <w:szCs w:val="24"/>
        </w:rPr>
        <w:t>мрежовата</w:t>
      </w:r>
      <w:proofErr w:type="spellEnd"/>
      <w:r w:rsidR="00D60EAF" w:rsidRPr="0050458F">
        <w:rPr>
          <w:rFonts w:ascii="Times New Roman" w:eastAsia="MS Mincho" w:hAnsi="Times New Roman" w:cs="Times New Roman"/>
          <w:bCs/>
          <w:sz w:val="24"/>
          <w:szCs w:val="24"/>
        </w:rPr>
        <w:t xml:space="preserve"> и информационната сигурност в общинската администрация</w:t>
      </w:r>
      <w:r w:rsidR="00845643" w:rsidRPr="0050458F">
        <w:rPr>
          <w:rFonts w:ascii="Times New Roman" w:eastAsia="MS Mincho" w:hAnsi="Times New Roman" w:cs="Times New Roman"/>
          <w:bCs/>
          <w:sz w:val="24"/>
          <w:szCs w:val="24"/>
          <w:lang w:val="bg-BG"/>
        </w:rPr>
        <w:t>.</w:t>
      </w:r>
    </w:p>
    <w:p w14:paraId="67696631" w14:textId="6546BB21" w:rsidR="003A6145" w:rsidRPr="0050458F" w:rsidRDefault="003A6145" w:rsidP="00D60EAF">
      <w:pPr>
        <w:pStyle w:val="a3"/>
        <w:numPr>
          <w:ilvl w:val="0"/>
          <w:numId w:val="4"/>
        </w:numPr>
        <w:jc w:val="both"/>
        <w:rPr>
          <w:rFonts w:ascii="Times New Roman" w:eastAsia="MS Mincho" w:hAnsi="Times New Roman" w:cs="Times New Roman"/>
          <w:bCs/>
          <w:sz w:val="24"/>
          <w:szCs w:val="24"/>
        </w:rPr>
      </w:pPr>
      <w:proofErr w:type="spellStart"/>
      <w:r w:rsidRPr="0050458F">
        <w:rPr>
          <w:rFonts w:ascii="Times New Roman" w:eastAsia="MS Mincho" w:hAnsi="Times New Roman" w:cs="Times New Roman"/>
          <w:bCs/>
          <w:sz w:val="24"/>
          <w:szCs w:val="24"/>
        </w:rPr>
        <w:t>Обученията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трябва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да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бъдат</w:t>
      </w:r>
      <w:proofErr w:type="spellEnd"/>
      <w:r w:rsidRPr="0050458F">
        <w:rPr>
          <w:rFonts w:ascii="Times New Roman" w:eastAsia="MS Mincho" w:hAnsi="Times New Roman" w:cs="Times New Roman"/>
          <w:bCs/>
          <w:sz w:val="24"/>
          <w:szCs w:val="24"/>
        </w:rPr>
        <w:t xml:space="preserve"> организирани по начин, който да позволява оценка на резултатите и предприемане на последващи дейности при необходимост.</w:t>
      </w:r>
    </w:p>
    <w:p w14:paraId="5629133C" w14:textId="77777777" w:rsidR="0050458F" w:rsidRDefault="0050458F" w:rsidP="00C4488C">
      <w:pPr>
        <w:pStyle w:val="a3"/>
        <w:ind w:left="720"/>
        <w:jc w:val="both"/>
        <w:rPr>
          <w:rFonts w:ascii="Times New Roman" w:eastAsia="MS Mincho" w:hAnsi="Times New Roman" w:cs="Times New Roman"/>
          <w:bCs/>
          <w:sz w:val="24"/>
          <w:szCs w:val="24"/>
          <w:lang w:val="bg-BG"/>
        </w:rPr>
      </w:pPr>
    </w:p>
    <w:p w14:paraId="0F068EC7" w14:textId="11C53904" w:rsidR="003A6145" w:rsidRPr="0050458F" w:rsidRDefault="003A6145" w:rsidP="00C4488C">
      <w:pPr>
        <w:pStyle w:val="a3"/>
        <w:ind w:left="720"/>
        <w:jc w:val="both"/>
        <w:rPr>
          <w:rFonts w:ascii="Times New Roman" w:eastAsia="MS Mincho" w:hAnsi="Times New Roman" w:cs="Times New Roman"/>
          <w:b/>
          <w:bCs/>
          <w:sz w:val="24"/>
          <w:szCs w:val="24"/>
          <w:lang w:val="bg-BG"/>
        </w:rPr>
      </w:pPr>
      <w:r w:rsidRPr="0050458F">
        <w:rPr>
          <w:rFonts w:ascii="Times New Roman" w:eastAsia="MS Mincho" w:hAnsi="Times New Roman" w:cs="Times New Roman"/>
          <w:b/>
          <w:bCs/>
          <w:sz w:val="24"/>
          <w:szCs w:val="24"/>
          <w:lang w:val="bg-BG"/>
        </w:rPr>
        <w:t>Обученията трябва да включват като минимум следните основни теми:</w:t>
      </w:r>
    </w:p>
    <w:p w14:paraId="5D5651BF" w14:textId="7853B47E" w:rsidR="003A6145" w:rsidRPr="0050458F" w:rsidRDefault="003A6145" w:rsidP="00C4488C">
      <w:pPr>
        <w:pStyle w:val="a3"/>
        <w:numPr>
          <w:ilvl w:val="0"/>
          <w:numId w:val="4"/>
        </w:numPr>
        <w:jc w:val="both"/>
        <w:rPr>
          <w:rFonts w:ascii="Times New Roman" w:eastAsia="MS Mincho" w:hAnsi="Times New Roman" w:cs="Times New Roman"/>
          <w:bCs/>
          <w:sz w:val="24"/>
          <w:szCs w:val="24"/>
        </w:rPr>
      </w:pPr>
      <w:proofErr w:type="spellStart"/>
      <w:r w:rsidRPr="0050458F">
        <w:rPr>
          <w:rFonts w:ascii="Times New Roman" w:eastAsia="MS Mincho" w:hAnsi="Times New Roman" w:cs="Times New Roman"/>
          <w:bCs/>
          <w:sz w:val="24"/>
          <w:szCs w:val="24"/>
        </w:rPr>
        <w:t>Основи</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на</w:t>
      </w:r>
      <w:proofErr w:type="spellEnd"/>
      <w:r w:rsidRPr="0050458F">
        <w:rPr>
          <w:rFonts w:ascii="Times New Roman" w:eastAsia="MS Mincho" w:hAnsi="Times New Roman" w:cs="Times New Roman"/>
          <w:bCs/>
          <w:sz w:val="24"/>
          <w:szCs w:val="24"/>
        </w:rPr>
        <w:t xml:space="preserve"> </w:t>
      </w:r>
      <w:proofErr w:type="spellStart"/>
      <w:r w:rsidRPr="0050458F">
        <w:rPr>
          <w:rFonts w:ascii="Times New Roman" w:eastAsia="MS Mincho" w:hAnsi="Times New Roman" w:cs="Times New Roman"/>
          <w:bCs/>
          <w:sz w:val="24"/>
          <w:szCs w:val="24"/>
        </w:rPr>
        <w:t>киберсигурността</w:t>
      </w:r>
      <w:proofErr w:type="spellEnd"/>
      <w:r w:rsidRPr="0050458F">
        <w:rPr>
          <w:rFonts w:ascii="Times New Roman" w:eastAsia="MS Mincho" w:hAnsi="Times New Roman" w:cs="Times New Roman"/>
          <w:bCs/>
          <w:sz w:val="24"/>
          <w:szCs w:val="24"/>
        </w:rPr>
        <w:t>.</w:t>
      </w:r>
    </w:p>
    <w:p w14:paraId="538AFB48" w14:textId="67D6480E"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Видове заплахи.</w:t>
      </w:r>
    </w:p>
    <w:p w14:paraId="15D6CC68" w14:textId="1B8BD547"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lastRenderedPageBreak/>
        <w:t>Противодействие на заплахи.</w:t>
      </w:r>
    </w:p>
    <w:p w14:paraId="6C6C5DB0" w14:textId="463B4E09" w:rsidR="003A6145" w:rsidRPr="0050458F" w:rsidRDefault="00C4488C"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lang w:val="bg-BG"/>
        </w:rPr>
        <w:t>У</w:t>
      </w:r>
      <w:r w:rsidR="003A6145" w:rsidRPr="0050458F">
        <w:rPr>
          <w:rFonts w:ascii="Times New Roman" w:eastAsia="MS Mincho" w:hAnsi="Times New Roman" w:cs="Times New Roman"/>
          <w:bCs/>
          <w:sz w:val="24"/>
          <w:szCs w:val="24"/>
        </w:rPr>
        <w:t>правление на акаунти и пароли.</w:t>
      </w:r>
    </w:p>
    <w:p w14:paraId="145313B7" w14:textId="2AE61DDA"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Използване на Интернет.</w:t>
      </w:r>
    </w:p>
    <w:p w14:paraId="522800D0" w14:textId="709C4A40"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Използване на облачни услуги.</w:t>
      </w:r>
    </w:p>
    <w:p w14:paraId="63B40147" w14:textId="4E7CFB40"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Използване на безжични мрежи.</w:t>
      </w:r>
    </w:p>
    <w:p w14:paraId="0BA1F935" w14:textId="73DD27F6"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Защита на информацията.</w:t>
      </w:r>
    </w:p>
    <w:p w14:paraId="5FE215C2" w14:textId="38A25033" w:rsidR="003A6145" w:rsidRPr="0050458F" w:rsidRDefault="003A6145" w:rsidP="00C4488C">
      <w:pPr>
        <w:pStyle w:val="a3"/>
        <w:numPr>
          <w:ilvl w:val="0"/>
          <w:numId w:val="4"/>
        </w:numPr>
        <w:jc w:val="both"/>
        <w:rPr>
          <w:rFonts w:ascii="Times New Roman" w:eastAsia="MS Mincho" w:hAnsi="Times New Roman" w:cs="Times New Roman"/>
          <w:bCs/>
          <w:sz w:val="24"/>
          <w:szCs w:val="24"/>
        </w:rPr>
      </w:pPr>
      <w:r w:rsidRPr="0050458F">
        <w:rPr>
          <w:rFonts w:ascii="Times New Roman" w:eastAsia="MS Mincho" w:hAnsi="Times New Roman" w:cs="Times New Roman"/>
          <w:bCs/>
          <w:sz w:val="24"/>
          <w:szCs w:val="24"/>
        </w:rPr>
        <w:t>Реакция при инциденти.</w:t>
      </w:r>
    </w:p>
    <w:p w14:paraId="1D67A7FF" w14:textId="77777777" w:rsidR="0095689F" w:rsidRPr="0050458F" w:rsidRDefault="0095689F" w:rsidP="00C4488C">
      <w:pPr>
        <w:pStyle w:val="a3"/>
        <w:ind w:left="720"/>
        <w:jc w:val="both"/>
        <w:rPr>
          <w:rFonts w:ascii="Times New Roman" w:eastAsia="MS Mincho" w:hAnsi="Times New Roman" w:cs="Times New Roman"/>
          <w:bCs/>
          <w:sz w:val="24"/>
          <w:szCs w:val="24"/>
          <w:lang w:val="bg-BG"/>
        </w:rPr>
      </w:pPr>
    </w:p>
    <w:p w14:paraId="5BB6A209" w14:textId="42D0B5FF" w:rsidR="00455EA7" w:rsidRPr="0050458F" w:rsidRDefault="003A6145" w:rsidP="00C4488C">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Обученията за кибер сигурност и защита на информацията, трябва да бъдат преглеждани и актуализирани на регулярни интервали, както и след настъпването на значителни инциденти.</w:t>
      </w:r>
    </w:p>
    <w:p w14:paraId="5BE2DFB6" w14:textId="29AD2E6C" w:rsidR="0095689F" w:rsidRPr="0050458F" w:rsidRDefault="0095689F" w:rsidP="00C4488C">
      <w:pPr>
        <w:pStyle w:val="a3"/>
        <w:ind w:left="720"/>
        <w:jc w:val="both"/>
        <w:rPr>
          <w:rFonts w:ascii="Times New Roman" w:eastAsia="MS Mincho" w:hAnsi="Times New Roman" w:cs="Times New Roman"/>
          <w:bCs/>
          <w:sz w:val="24"/>
          <w:szCs w:val="24"/>
          <w:lang w:val="bg-BG"/>
        </w:rPr>
      </w:pPr>
    </w:p>
    <w:p w14:paraId="73DAAEE3" w14:textId="51030B89" w:rsidR="0095689F" w:rsidRPr="0050458F" w:rsidRDefault="0095689F" w:rsidP="0095689F">
      <w:pPr>
        <w:pStyle w:val="a9"/>
        <w:numPr>
          <w:ilvl w:val="1"/>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Месечни бюлетини по киберсигурност.</w:t>
      </w:r>
    </w:p>
    <w:p w14:paraId="62B011EE" w14:textId="73C2AD80" w:rsidR="0095689F" w:rsidRPr="0050458F" w:rsidRDefault="0095689F"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На месечна база и / или при форсмажорни обстоятелства,  следва да бъде изпращан електронен бюлетин за киберсигурност.</w:t>
      </w:r>
    </w:p>
    <w:p w14:paraId="0DEA621D"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17ACCC6D" w14:textId="344ABBF4" w:rsidR="0095689F" w:rsidRPr="0050458F" w:rsidRDefault="0095689F"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Бюлетинът, трябва да включва информация за нови тенденции в света на кибер</w:t>
      </w:r>
      <w:r w:rsidR="00845643" w:rsidRPr="0050458F">
        <w:rPr>
          <w:rFonts w:ascii="Times New Roman" w:eastAsia="MS Mincho" w:hAnsi="Times New Roman" w:cs="Times New Roman"/>
          <w:bCs/>
          <w:sz w:val="24"/>
          <w:szCs w:val="24"/>
          <w:lang w:val="bg-BG"/>
        </w:rPr>
        <w:t xml:space="preserve"> заплахите</w:t>
      </w:r>
      <w:r w:rsidRPr="0050458F">
        <w:rPr>
          <w:rFonts w:ascii="Times New Roman" w:eastAsia="MS Mincho" w:hAnsi="Times New Roman" w:cs="Times New Roman"/>
          <w:bCs/>
          <w:sz w:val="24"/>
          <w:szCs w:val="24"/>
          <w:lang w:val="bg-BG"/>
        </w:rPr>
        <w:t xml:space="preserve"> и тяхното потенциално въздействие върху използваните информационни технологии и ресурси, добри практики за предпазване и противодействие, съвети за подобряване на информационната сигурност.</w:t>
      </w:r>
    </w:p>
    <w:p w14:paraId="32193D28"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7CDE77E8" w14:textId="5667D1DD" w:rsidR="0095689F" w:rsidRPr="0050458F" w:rsidRDefault="0095689F"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Отговорност за изготвяне и изпращане на месечните бюлетини има</w:t>
      </w:r>
      <w:r w:rsidR="0050458F">
        <w:rPr>
          <w:rFonts w:ascii="Times New Roman" w:eastAsia="MS Mincho" w:hAnsi="Times New Roman" w:cs="Times New Roman"/>
          <w:bCs/>
          <w:sz w:val="24"/>
          <w:szCs w:val="24"/>
          <w:lang w:val="bg-BG"/>
        </w:rPr>
        <w:t>т упълномощените служители,</w:t>
      </w:r>
      <w:r w:rsidR="00845643" w:rsidRPr="0050458F">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w:t>
      </w:r>
    </w:p>
    <w:p w14:paraId="23A2C94A"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5393DF85" w14:textId="39095C51" w:rsidR="00845643" w:rsidRPr="0050458F" w:rsidRDefault="00845643" w:rsidP="00845643">
      <w:pPr>
        <w:pStyle w:val="a9"/>
        <w:numPr>
          <w:ilvl w:val="1"/>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Провеждане на вътрешни фишинг / вишинг симулации.</w:t>
      </w:r>
    </w:p>
    <w:p w14:paraId="68520F1F" w14:textId="279A5DB9" w:rsidR="00845643" w:rsidRPr="0050458F" w:rsidRDefault="00845643"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 xml:space="preserve">С оглед проверката на придобитите знания и умения за разпознаване и реакция при кибер атаки от тип социално инженерство е необходимо да бъдат провеждани вътрешни симулации през планирани интервали от време. </w:t>
      </w:r>
    </w:p>
    <w:p w14:paraId="680A518E"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37274F44" w14:textId="0C386706" w:rsidR="00845643" w:rsidRPr="0050458F" w:rsidRDefault="00845643"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Отговорност за изготвяне и провеждане на вътрешни симулации</w:t>
      </w:r>
      <w:r w:rsidR="0050458F">
        <w:rPr>
          <w:rFonts w:ascii="Times New Roman" w:eastAsia="MS Mincho" w:hAnsi="Times New Roman" w:cs="Times New Roman"/>
          <w:bCs/>
          <w:sz w:val="24"/>
          <w:szCs w:val="24"/>
          <w:lang w:val="bg-BG"/>
        </w:rPr>
        <w:t xml:space="preserve"> имат упълномощените служители,</w:t>
      </w:r>
      <w:r w:rsidRPr="0050458F">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w:t>
      </w:r>
    </w:p>
    <w:p w14:paraId="13F710FD"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37AB9AE8" w14:textId="08537089" w:rsidR="00845643" w:rsidRPr="0050458F" w:rsidRDefault="00845643" w:rsidP="00845643">
      <w:pPr>
        <w:pStyle w:val="a9"/>
        <w:numPr>
          <w:ilvl w:val="1"/>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Външни обучения.</w:t>
      </w:r>
    </w:p>
    <w:p w14:paraId="053489D6" w14:textId="31269967" w:rsidR="00845643" w:rsidRPr="0050458F" w:rsidRDefault="00845643"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 xml:space="preserve">Освен организацията и провеждането на вътрешни обучения, служителите на общинската администрация, следва да преминават и през специализирани  курсове в зависимост от конкретните им служебни задължения. </w:t>
      </w:r>
    </w:p>
    <w:p w14:paraId="30D7CEE6"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0410FB35" w14:textId="5E9B68D1" w:rsidR="00845643" w:rsidRPr="0050458F" w:rsidRDefault="00845643"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Необходимостта от преминаване на специализирани курсове се заявява от преките ръ</w:t>
      </w:r>
      <w:r w:rsidR="0050458F">
        <w:rPr>
          <w:rFonts w:ascii="Times New Roman" w:eastAsia="MS Mincho" w:hAnsi="Times New Roman" w:cs="Times New Roman"/>
          <w:bCs/>
          <w:sz w:val="24"/>
          <w:szCs w:val="24"/>
          <w:lang w:val="bg-BG"/>
        </w:rPr>
        <w:t>ководители на съответните екипи.</w:t>
      </w:r>
    </w:p>
    <w:p w14:paraId="5D43FD1B"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5C43B84A" w14:textId="33128513" w:rsidR="00845643" w:rsidRPr="0050458F" w:rsidRDefault="00845643" w:rsidP="00845643">
      <w:pPr>
        <w:pStyle w:val="a9"/>
        <w:numPr>
          <w:ilvl w:val="0"/>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Мониторинг и оценка на ефективността.</w:t>
      </w:r>
    </w:p>
    <w:p w14:paraId="0919CB6B" w14:textId="4C7765DB" w:rsidR="00845643" w:rsidRPr="0050458F" w:rsidRDefault="00845643" w:rsidP="00845643">
      <w:pPr>
        <w:pStyle w:val="a3"/>
        <w:ind w:left="720"/>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обученията и осведомеността на служителите по темите касаещи киберсигурността са въведени следните ключови показатели ефективност (KPIs):</w:t>
      </w:r>
    </w:p>
    <w:p w14:paraId="1B8B634B" w14:textId="77777777" w:rsidR="00845643" w:rsidRPr="0050458F" w:rsidRDefault="00845643" w:rsidP="00845643">
      <w:pPr>
        <w:pStyle w:val="a3"/>
        <w:ind w:left="720"/>
        <w:jc w:val="both"/>
        <w:rPr>
          <w:rFonts w:ascii="Times New Roman" w:eastAsia="MS Mincho" w:hAnsi="Times New Roman" w:cs="Times New Roman"/>
          <w:bCs/>
          <w:sz w:val="24"/>
          <w:szCs w:val="24"/>
          <w:lang w:val="bg-BG"/>
        </w:rPr>
      </w:pPr>
    </w:p>
    <w:p w14:paraId="3D9D8A09" w14:textId="3D499F77" w:rsidR="00845643" w:rsidRPr="0050458F" w:rsidRDefault="00845643" w:rsidP="00845643">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lastRenderedPageBreak/>
        <w:t>Брой успешно преминали обучения за киберсигурност служители&gt; 95 %.</w:t>
      </w:r>
    </w:p>
    <w:p w14:paraId="5FC53DA8" w14:textId="68DF74E6" w:rsidR="00845643" w:rsidRPr="0050458F" w:rsidRDefault="00845643" w:rsidP="00845643">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Брой успешно преминали вътрешни фишинг кампании служители&gt; 95 %.</w:t>
      </w:r>
    </w:p>
    <w:p w14:paraId="2CDB2D53" w14:textId="60D52DEB" w:rsidR="00845643" w:rsidRPr="0050458F" w:rsidRDefault="00845643" w:rsidP="00845643">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Брой успешно преминали специализирани обучени по киберсигурност служители &gt; 80 %.</w:t>
      </w:r>
    </w:p>
    <w:p w14:paraId="6887EBFD" w14:textId="1BF4FC6B" w:rsidR="00845643" w:rsidRPr="0050458F" w:rsidRDefault="00845643" w:rsidP="00845643">
      <w:pPr>
        <w:pStyle w:val="a3"/>
        <w:numPr>
          <w:ilvl w:val="0"/>
          <w:numId w:val="4"/>
        </w:numPr>
        <w:jc w:val="both"/>
        <w:rPr>
          <w:rFonts w:ascii="Times New Roman" w:eastAsia="MS Mincho" w:hAnsi="Times New Roman" w:cs="Times New Roman"/>
          <w:bCs/>
          <w:sz w:val="24"/>
          <w:szCs w:val="24"/>
          <w:lang w:val="bg-BG"/>
        </w:rPr>
      </w:pPr>
      <w:r w:rsidRPr="0050458F">
        <w:rPr>
          <w:rFonts w:ascii="Times New Roman" w:eastAsia="MS Mincho" w:hAnsi="Times New Roman" w:cs="Times New Roman"/>
          <w:bCs/>
          <w:sz w:val="24"/>
          <w:szCs w:val="24"/>
          <w:lang w:val="bg-BG"/>
        </w:rPr>
        <w:t>Брой настъпили киберинциденти породени от невнимание и неспазване на вътрешни политики и процедури за сигурност &lt; 10%.</w:t>
      </w:r>
    </w:p>
    <w:p w14:paraId="76EF9A15" w14:textId="77777777" w:rsidR="009C765A" w:rsidRPr="0050458F" w:rsidRDefault="009C765A" w:rsidP="00A54F2F">
      <w:pPr>
        <w:pStyle w:val="a3"/>
        <w:ind w:left="720"/>
        <w:jc w:val="both"/>
        <w:rPr>
          <w:rFonts w:ascii="Times New Roman" w:eastAsia="MS Mincho" w:hAnsi="Times New Roman" w:cs="Times New Roman"/>
          <w:bCs/>
          <w:sz w:val="24"/>
          <w:szCs w:val="24"/>
          <w:lang w:val="bg-BG"/>
        </w:rPr>
      </w:pPr>
    </w:p>
    <w:p w14:paraId="021C7833" w14:textId="06C16120" w:rsidR="00E26AE2" w:rsidRPr="0050458F" w:rsidRDefault="00E26AE2" w:rsidP="00E26AE2">
      <w:pPr>
        <w:pStyle w:val="a3"/>
        <w:numPr>
          <w:ilvl w:val="0"/>
          <w:numId w:val="1"/>
        </w:numPr>
        <w:rPr>
          <w:rFonts w:ascii="Times New Roman" w:eastAsia="MS Mincho" w:hAnsi="Times New Roman" w:cs="Times New Roman"/>
          <w:b/>
          <w:bCs/>
          <w:sz w:val="24"/>
          <w:szCs w:val="24"/>
        </w:rPr>
      </w:pPr>
      <w:r w:rsidRPr="0050458F">
        <w:rPr>
          <w:rFonts w:ascii="Times New Roman" w:eastAsia="MS Mincho" w:hAnsi="Times New Roman" w:cs="Times New Roman"/>
          <w:b/>
          <w:bCs/>
          <w:sz w:val="24"/>
          <w:szCs w:val="24"/>
        </w:rPr>
        <w:t xml:space="preserve">Преглед </w:t>
      </w:r>
      <w:r w:rsidR="00DA5D54" w:rsidRPr="0050458F">
        <w:rPr>
          <w:rFonts w:ascii="Times New Roman" w:eastAsia="MS Mincho" w:hAnsi="Times New Roman" w:cs="Times New Roman"/>
          <w:b/>
          <w:bCs/>
          <w:sz w:val="24"/>
          <w:szCs w:val="24"/>
          <w:lang w:val="bg-BG"/>
        </w:rPr>
        <w:t>и подобрение</w:t>
      </w:r>
      <w:r w:rsidRPr="0050458F">
        <w:rPr>
          <w:rFonts w:ascii="Times New Roman" w:eastAsia="MS Mincho" w:hAnsi="Times New Roman" w:cs="Times New Roman"/>
          <w:b/>
          <w:bCs/>
          <w:sz w:val="24"/>
          <w:szCs w:val="24"/>
        </w:rPr>
        <w:t>.</w:t>
      </w:r>
    </w:p>
    <w:p w14:paraId="587FC28D" w14:textId="77777777" w:rsidR="00E26AE2" w:rsidRPr="0050458F" w:rsidRDefault="00E26AE2" w:rsidP="00E26AE2">
      <w:pPr>
        <w:pStyle w:val="a3"/>
        <w:ind w:left="720"/>
        <w:rPr>
          <w:rFonts w:ascii="Times New Roman" w:eastAsia="MS Mincho" w:hAnsi="Times New Roman" w:cs="Times New Roman"/>
          <w:b/>
          <w:bCs/>
          <w:sz w:val="24"/>
          <w:szCs w:val="24"/>
        </w:rPr>
      </w:pPr>
    </w:p>
    <w:p w14:paraId="193BEB49" w14:textId="62D1EF8E" w:rsidR="00E26AE2" w:rsidRPr="0050458F" w:rsidRDefault="00E26AE2" w:rsidP="00E26AE2">
      <w:pPr>
        <w:pStyle w:val="a3"/>
        <w:ind w:left="720"/>
        <w:jc w:val="both"/>
        <w:rPr>
          <w:rFonts w:ascii="Times New Roman" w:eastAsia="MS Mincho" w:hAnsi="Times New Roman" w:cs="Times New Roman"/>
          <w:bCs/>
          <w:sz w:val="24"/>
          <w:szCs w:val="24"/>
          <w:lang w:val="bg-BG"/>
        </w:rPr>
      </w:pPr>
      <w:bookmarkStart w:id="0" w:name="_Hlk204015096"/>
      <w:r w:rsidRPr="0050458F">
        <w:rPr>
          <w:rFonts w:ascii="Times New Roman" w:eastAsia="MS Mincho" w:hAnsi="Times New Roman" w:cs="Times New Roman"/>
          <w:bCs/>
          <w:sz w:val="24"/>
          <w:szCs w:val="24"/>
          <w:lang w:val="bg-BG"/>
        </w:rPr>
        <w:t>П</w:t>
      </w:r>
      <w:r w:rsidR="00845643" w:rsidRPr="0050458F">
        <w:rPr>
          <w:rFonts w:ascii="Times New Roman" w:eastAsia="MS Mincho" w:hAnsi="Times New Roman" w:cs="Times New Roman"/>
          <w:bCs/>
          <w:sz w:val="24"/>
          <w:szCs w:val="24"/>
          <w:lang w:val="bg-BG"/>
        </w:rPr>
        <w:t>роцедурата за обучения по киберсигурност</w:t>
      </w:r>
      <w:r w:rsidRPr="0050458F">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0"/>
    <w:p w14:paraId="0C5DFA65" w14:textId="77777777" w:rsidR="00E26AE2" w:rsidRPr="0050458F" w:rsidRDefault="00E26AE2" w:rsidP="00EA3F1A">
      <w:pPr>
        <w:pStyle w:val="a3"/>
        <w:ind w:left="720"/>
        <w:rPr>
          <w:rFonts w:ascii="Times New Roman" w:eastAsia="MS Mincho" w:hAnsi="Times New Roman" w:cs="Times New Roman"/>
          <w:b/>
          <w:bCs/>
          <w:sz w:val="24"/>
          <w:szCs w:val="24"/>
        </w:rPr>
      </w:pPr>
    </w:p>
    <w:p w14:paraId="742DFE55" w14:textId="5BFD6DA1" w:rsidR="00C60A39" w:rsidRDefault="00C60A39" w:rsidP="00044331">
      <w:pPr>
        <w:pStyle w:val="a3"/>
        <w:ind w:left="720"/>
        <w:rPr>
          <w:rFonts w:ascii="Times New Roman" w:eastAsia="MS Mincho" w:hAnsi="Times New Roman" w:cs="Times New Roman"/>
          <w:b/>
          <w:bCs/>
          <w:sz w:val="24"/>
          <w:szCs w:val="24"/>
          <w:lang w:val="bg-BG"/>
        </w:rPr>
      </w:pPr>
    </w:p>
    <w:p w14:paraId="2463B2A6" w14:textId="5BCE48A9" w:rsidR="0050458F" w:rsidRDefault="0050458F" w:rsidP="00044331">
      <w:pPr>
        <w:pStyle w:val="a3"/>
        <w:ind w:left="720"/>
        <w:rPr>
          <w:rFonts w:ascii="Times New Roman" w:eastAsia="MS Mincho" w:hAnsi="Times New Roman" w:cs="Times New Roman"/>
          <w:b/>
          <w:bCs/>
          <w:sz w:val="24"/>
          <w:szCs w:val="24"/>
          <w:lang w:val="bg-BG"/>
        </w:rPr>
      </w:pPr>
    </w:p>
    <w:p w14:paraId="13C66C04" w14:textId="77777777" w:rsidR="0050458F" w:rsidRPr="0050458F" w:rsidRDefault="0050458F" w:rsidP="00044331">
      <w:pPr>
        <w:pStyle w:val="a3"/>
        <w:ind w:left="720"/>
        <w:rPr>
          <w:rFonts w:ascii="Times New Roman" w:eastAsia="MS Mincho" w:hAnsi="Times New Roman" w:cs="Times New Roman"/>
          <w:b/>
          <w:bCs/>
          <w:sz w:val="24"/>
          <w:szCs w:val="24"/>
          <w:lang w:val="bg-BG"/>
        </w:rPr>
      </w:pPr>
    </w:p>
    <w:p w14:paraId="428370BA" w14:textId="5B0544D1" w:rsidR="00044331" w:rsidRPr="0050458F" w:rsidRDefault="00044331" w:rsidP="00044331">
      <w:pPr>
        <w:pStyle w:val="a3"/>
        <w:ind w:left="720"/>
        <w:rPr>
          <w:rFonts w:ascii="Times New Roman" w:eastAsia="MS Mincho" w:hAnsi="Times New Roman" w:cs="Times New Roman"/>
          <w:b/>
          <w:bCs/>
          <w:sz w:val="24"/>
          <w:szCs w:val="24"/>
          <w:lang w:val="bg-BG"/>
        </w:rPr>
      </w:pPr>
      <w:r w:rsidRPr="0050458F">
        <w:rPr>
          <w:rFonts w:ascii="Times New Roman" w:eastAsia="MS Mincho" w:hAnsi="Times New Roman" w:cs="Times New Roman"/>
          <w:b/>
          <w:bCs/>
          <w:sz w:val="24"/>
          <w:szCs w:val="24"/>
          <w:lang w:val="bg-BG"/>
        </w:rPr>
        <w:t>История на промените</w:t>
      </w:r>
    </w:p>
    <w:p w14:paraId="0132D647" w14:textId="77777777" w:rsidR="00095A65" w:rsidRPr="0050458F"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BF5A3A" w:rsidRPr="0050458F"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50458F" w:rsidRDefault="001D3176" w:rsidP="00044331">
            <w:pPr>
              <w:spacing w:after="0" w:line="240" w:lineRule="auto"/>
              <w:rPr>
                <w:rFonts w:ascii="Times New Roman" w:eastAsia="Times New Roman" w:hAnsi="Times New Roman" w:cs="Times New Roman"/>
                <w:b/>
                <w:bCs/>
                <w:sz w:val="24"/>
                <w:szCs w:val="24"/>
                <w:lang w:val="en-US"/>
              </w:rPr>
            </w:pPr>
            <w:r w:rsidRPr="0050458F">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50458F" w:rsidRDefault="001D3176" w:rsidP="00044331">
            <w:pPr>
              <w:spacing w:after="0" w:line="240" w:lineRule="auto"/>
              <w:rPr>
                <w:rFonts w:ascii="Times New Roman" w:eastAsia="Times New Roman" w:hAnsi="Times New Roman" w:cs="Times New Roman"/>
                <w:b/>
                <w:bCs/>
                <w:sz w:val="24"/>
                <w:szCs w:val="24"/>
                <w:lang w:val="en-US"/>
              </w:rPr>
            </w:pPr>
            <w:r w:rsidRPr="0050458F">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50458F" w:rsidRDefault="001D3176" w:rsidP="00044331">
            <w:pPr>
              <w:spacing w:after="0" w:line="240" w:lineRule="auto"/>
              <w:rPr>
                <w:rFonts w:ascii="Times New Roman" w:eastAsia="Times New Roman" w:hAnsi="Times New Roman" w:cs="Times New Roman"/>
                <w:b/>
                <w:bCs/>
                <w:sz w:val="24"/>
                <w:szCs w:val="24"/>
                <w:lang w:val="en-US"/>
              </w:rPr>
            </w:pPr>
            <w:r w:rsidRPr="0050458F">
              <w:rPr>
                <w:rFonts w:ascii="Times New Roman" w:eastAsia="Times New Roman" w:hAnsi="Times New Roman" w:cs="Times New Roman"/>
                <w:b/>
                <w:bCs/>
                <w:sz w:val="24"/>
                <w:szCs w:val="24"/>
                <w:lang w:val="en-US"/>
              </w:rPr>
              <w:t>Извършена промяна</w:t>
            </w:r>
          </w:p>
        </w:tc>
      </w:tr>
      <w:tr w:rsidR="00BF5A3A" w:rsidRPr="0050458F"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50458F" w:rsidRDefault="001D3176" w:rsidP="00044331">
            <w:pPr>
              <w:spacing w:after="0" w:line="240" w:lineRule="auto"/>
              <w:jc w:val="right"/>
              <w:rPr>
                <w:rFonts w:ascii="Times New Roman" w:eastAsia="Times New Roman" w:hAnsi="Times New Roman" w:cs="Times New Roman"/>
                <w:sz w:val="24"/>
                <w:szCs w:val="24"/>
                <w:lang w:val="en-US"/>
              </w:rPr>
            </w:pPr>
            <w:r w:rsidRPr="0050458F">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50458F"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50458F" w:rsidRDefault="001D3176" w:rsidP="00044331">
            <w:pPr>
              <w:spacing w:after="0" w:line="240" w:lineRule="auto"/>
              <w:rPr>
                <w:rFonts w:ascii="Times New Roman" w:eastAsia="Times New Roman" w:hAnsi="Times New Roman" w:cs="Times New Roman"/>
                <w:sz w:val="24"/>
                <w:szCs w:val="24"/>
                <w:lang w:val="en-US"/>
              </w:rPr>
            </w:pPr>
            <w:r w:rsidRPr="0050458F">
              <w:rPr>
                <w:rFonts w:ascii="Times New Roman" w:eastAsia="Times New Roman" w:hAnsi="Times New Roman" w:cs="Times New Roman"/>
                <w:sz w:val="24"/>
                <w:szCs w:val="24"/>
                <w:lang w:val="en-US"/>
              </w:rPr>
              <w:t>Кратко описание на промяната</w:t>
            </w:r>
          </w:p>
        </w:tc>
      </w:tr>
      <w:tr w:rsidR="001D3176" w:rsidRPr="0050458F"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50458F" w:rsidRDefault="001D3176" w:rsidP="00044331">
            <w:pPr>
              <w:spacing w:after="0" w:line="240" w:lineRule="auto"/>
              <w:rPr>
                <w:rFonts w:ascii="Times New Roman" w:eastAsia="Times New Roman" w:hAnsi="Times New Roman" w:cs="Times New Roman"/>
                <w:sz w:val="24"/>
                <w:szCs w:val="24"/>
                <w:lang w:val="en-US"/>
              </w:rPr>
            </w:pPr>
            <w:r w:rsidRPr="0050458F">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50458F" w:rsidRDefault="001D3176" w:rsidP="00044331">
            <w:pPr>
              <w:spacing w:after="0" w:line="240" w:lineRule="auto"/>
              <w:rPr>
                <w:rFonts w:ascii="Times New Roman" w:eastAsia="Times New Roman" w:hAnsi="Times New Roman" w:cs="Times New Roman"/>
                <w:sz w:val="24"/>
                <w:szCs w:val="24"/>
                <w:lang w:val="en-US"/>
              </w:rPr>
            </w:pPr>
            <w:r w:rsidRPr="0050458F">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50458F" w:rsidRDefault="001D3176" w:rsidP="00044331">
            <w:pPr>
              <w:spacing w:after="0" w:line="240" w:lineRule="auto"/>
              <w:rPr>
                <w:rFonts w:ascii="Times New Roman" w:eastAsia="Times New Roman" w:hAnsi="Times New Roman" w:cs="Times New Roman"/>
                <w:sz w:val="24"/>
                <w:szCs w:val="24"/>
                <w:lang w:val="en-US"/>
              </w:rPr>
            </w:pPr>
            <w:r w:rsidRPr="0050458F">
              <w:rPr>
                <w:rFonts w:ascii="Times New Roman" w:eastAsia="Times New Roman" w:hAnsi="Times New Roman" w:cs="Times New Roman"/>
                <w:sz w:val="24"/>
                <w:szCs w:val="24"/>
                <w:lang w:val="en-US"/>
              </w:rPr>
              <w:t> </w:t>
            </w:r>
          </w:p>
        </w:tc>
      </w:tr>
    </w:tbl>
    <w:p w14:paraId="45998DEC" w14:textId="77777777" w:rsidR="005F5CF3" w:rsidRPr="0050458F" w:rsidRDefault="005F5CF3" w:rsidP="00720B2C">
      <w:pPr>
        <w:rPr>
          <w:rFonts w:ascii="Times New Roman" w:hAnsi="Times New Roman" w:cs="Times New Roman"/>
          <w:sz w:val="24"/>
          <w:szCs w:val="24"/>
          <w:lang w:val="en-US"/>
        </w:rPr>
      </w:pPr>
      <w:bookmarkStart w:id="1" w:name="_GoBack"/>
      <w:bookmarkEnd w:id="1"/>
    </w:p>
    <w:sectPr w:rsidR="005F5CF3" w:rsidRPr="0050458F" w:rsidSect="0022387B">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B9232" w14:textId="77777777" w:rsidR="000756E2" w:rsidRDefault="000756E2" w:rsidP="00FE4138">
      <w:pPr>
        <w:spacing w:after="0" w:line="240" w:lineRule="auto"/>
      </w:pPr>
      <w:r>
        <w:separator/>
      </w:r>
    </w:p>
  </w:endnote>
  <w:endnote w:type="continuationSeparator" w:id="0">
    <w:p w14:paraId="4B61C29B" w14:textId="77777777" w:rsidR="000756E2" w:rsidRDefault="000756E2"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65615"/>
      <w:docPartObj>
        <w:docPartGallery w:val="Page Numbers (Bottom of Page)"/>
        <w:docPartUnique/>
      </w:docPartObj>
    </w:sdtPr>
    <w:sdtContent>
      <w:p w14:paraId="30BFB4EF" w14:textId="0EE1F1D7" w:rsidR="0050458F" w:rsidRDefault="0050458F">
        <w:pPr>
          <w:pStyle w:val="a7"/>
          <w:jc w:val="right"/>
        </w:pPr>
        <w:r>
          <w:fldChar w:fldCharType="begin"/>
        </w:r>
        <w:r>
          <w:instrText>PAGE   \* MERGEFORMAT</w:instrText>
        </w:r>
        <w:r>
          <w:fldChar w:fldCharType="separate"/>
        </w:r>
        <w:r>
          <w:rPr>
            <w:noProof/>
          </w:rPr>
          <w:t>3</w:t>
        </w:r>
        <w:r>
          <w:fldChar w:fldCharType="end"/>
        </w:r>
      </w:p>
    </w:sdtContent>
  </w:sdt>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748282"/>
      <w:docPartObj>
        <w:docPartGallery w:val="Page Numbers (Bottom of Page)"/>
        <w:docPartUnique/>
      </w:docPartObj>
    </w:sdtPr>
    <w:sdtContent>
      <w:p w14:paraId="38A08FB1" w14:textId="4AFD4BC7" w:rsidR="0050458F" w:rsidRDefault="0050458F">
        <w:pPr>
          <w:pStyle w:val="a7"/>
          <w:jc w:val="right"/>
        </w:pPr>
        <w:r>
          <w:fldChar w:fldCharType="begin"/>
        </w:r>
        <w:r>
          <w:instrText>PAGE   \* MERGEFORMAT</w:instrText>
        </w:r>
        <w:r>
          <w:fldChar w:fldCharType="separate"/>
        </w:r>
        <w:r>
          <w:rPr>
            <w:noProof/>
          </w:rPr>
          <w:t>1</w:t>
        </w:r>
        <w:r>
          <w:fldChar w:fldCharType="end"/>
        </w:r>
      </w:p>
    </w:sdtContent>
  </w:sdt>
  <w:p w14:paraId="3A325981" w14:textId="77777777" w:rsidR="0050458F" w:rsidRDefault="0050458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022F7" w14:textId="77777777" w:rsidR="000756E2" w:rsidRDefault="000756E2" w:rsidP="00FE4138">
      <w:pPr>
        <w:spacing w:after="0" w:line="240" w:lineRule="auto"/>
      </w:pPr>
      <w:r>
        <w:separator/>
      </w:r>
    </w:p>
  </w:footnote>
  <w:footnote w:type="continuationSeparator" w:id="0">
    <w:p w14:paraId="76148EAB" w14:textId="77777777" w:rsidR="000756E2" w:rsidRDefault="000756E2"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6FE9" w14:textId="7E3F1107" w:rsidR="0022387B" w:rsidRDefault="0022387B">
    <w:pPr>
      <w:pStyle w:val="a5"/>
    </w:pPr>
    <w:r>
      <w:rPr>
        <w:noProof/>
        <w:lang w:eastAsia="bg-BG"/>
      </w:rPr>
      <w:drawing>
        <wp:inline distT="0" distB="0" distL="0" distR="0" wp14:anchorId="547D37A5" wp14:editId="45E10E81">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6E2"/>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1AF1"/>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387B"/>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145"/>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5EA7"/>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20A"/>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58F"/>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643"/>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06B"/>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5689F"/>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5A3A"/>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88C"/>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0EA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332"/>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5B5"/>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1755"/>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Balloon Text"/>
    <w:basedOn w:val="a"/>
    <w:link w:val="ab"/>
    <w:uiPriority w:val="99"/>
    <w:semiHidden/>
    <w:unhideWhenUsed/>
    <w:rsid w:val="0050458F"/>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504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824974984">
      <w:bodyDiv w:val="1"/>
      <w:marLeft w:val="0"/>
      <w:marRight w:val="0"/>
      <w:marTop w:val="0"/>
      <w:marBottom w:val="0"/>
      <w:divBdr>
        <w:top w:val="none" w:sz="0" w:space="0" w:color="auto"/>
        <w:left w:val="none" w:sz="0" w:space="0" w:color="auto"/>
        <w:bottom w:val="none" w:sz="0" w:space="0" w:color="auto"/>
        <w:right w:val="none" w:sz="0" w:space="0" w:color="auto"/>
      </w:divBdr>
    </w:div>
    <w:div w:id="940913615">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4BA6-80D5-40ED-B50F-C8C71674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644</Words>
  <Characters>3674</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1695</cp:revision>
  <cp:lastPrinted>2025-10-21T07:22:00Z</cp:lastPrinted>
  <dcterms:created xsi:type="dcterms:W3CDTF">2024-12-04T15:07:00Z</dcterms:created>
  <dcterms:modified xsi:type="dcterms:W3CDTF">2025-10-21T07:22:00Z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